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line="393" w:lineRule="exact"/>
        <w:ind w:left="2187" w:right="2151"/>
        <w:jc w:val="center"/>
        <w:outlineLvl w:val="0"/>
        <w:rPr>
          <w:rFonts w:ascii="標楷體" w:cs="標楷體"/>
          <w:kern w:val="0"/>
          <w:sz w:val="32"/>
          <w:szCs w:val="32"/>
        </w:rPr>
      </w:pPr>
      <w:r w:rsidRPr="004E7E4E">
        <w:rPr>
          <w:rFonts w:ascii="標楷體" w:cs="標楷體" w:hint="eastAsia"/>
          <w:b/>
          <w:bCs/>
          <w:kern w:val="0"/>
          <w:sz w:val="32"/>
          <w:szCs w:val="32"/>
        </w:rPr>
        <w:t>國立虎尾科技大學</w: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ind w:left="2190" w:right="2151"/>
        <w:jc w:val="center"/>
        <w:rPr>
          <w:rFonts w:ascii="標楷體" w:cs="標楷體"/>
          <w:kern w:val="0"/>
          <w:sz w:val="32"/>
          <w:szCs w:val="32"/>
        </w:rPr>
      </w:pPr>
      <w:r w:rsidRPr="004E7E4E">
        <w:rPr>
          <w:rFonts w:ascii="標楷體" w:cs="標楷體" w:hint="eastAsia"/>
          <w:b/>
          <w:bCs/>
          <w:kern w:val="0"/>
          <w:sz w:val="32"/>
          <w:szCs w:val="32"/>
        </w:rPr>
        <w:t>資訊採購委外廠商資通安全規範切結書</w:t>
      </w:r>
    </w:p>
    <w:p w:rsidR="00B26DCC" w:rsidRPr="00B26DCC" w:rsidRDefault="00B26DCC" w:rsidP="00B26DCC">
      <w:pPr>
        <w:tabs>
          <w:tab w:val="left" w:pos="5402"/>
          <w:tab w:val="left" w:pos="6003"/>
          <w:tab w:val="left" w:pos="7803"/>
          <w:tab w:val="left" w:pos="8526"/>
          <w:tab w:val="left" w:pos="9366"/>
        </w:tabs>
        <w:kinsoku w:val="0"/>
        <w:overflowPunct w:val="0"/>
        <w:autoSpaceDE w:val="0"/>
        <w:autoSpaceDN w:val="0"/>
        <w:adjustRightInd w:val="0"/>
        <w:ind w:left="112"/>
        <w:outlineLvl w:val="1"/>
        <w:rPr>
          <w:rFonts w:ascii="標楷體" w:cs="標楷體"/>
          <w:kern w:val="0"/>
        </w:rPr>
      </w:pPr>
      <w:r w:rsidRPr="004E7E4E">
        <w:rPr>
          <w:rFonts w:ascii="標楷體" w:cs="標楷體" w:hint="eastAsia"/>
          <w:b/>
          <w:bCs/>
          <w:w w:val="95"/>
          <w:kern w:val="0"/>
        </w:rPr>
        <w:t>本校資訊採購單位</w:t>
      </w:r>
      <w:r w:rsidRPr="004E7E4E">
        <w:rPr>
          <w:rFonts w:ascii="標楷體" w:cs="標楷體"/>
          <w:b/>
          <w:bCs/>
          <w:w w:val="95"/>
          <w:kern w:val="0"/>
        </w:rPr>
        <w:t>:</w:t>
      </w:r>
      <w:r w:rsidRPr="004E7E4E">
        <w:rPr>
          <w:rFonts w:ascii="標楷體" w:cs="標楷體"/>
          <w:b/>
          <w:bCs/>
          <w:w w:val="95"/>
          <w:kern w:val="0"/>
          <w:u w:val="single"/>
        </w:rPr>
        <w:tab/>
      </w:r>
      <w:r w:rsidRPr="004E7E4E">
        <w:rPr>
          <w:rFonts w:ascii="標楷體" w:cs="標楷體"/>
          <w:b/>
          <w:bCs/>
          <w:w w:val="95"/>
          <w:kern w:val="0"/>
        </w:rPr>
        <w:tab/>
      </w:r>
      <w:r w:rsidRPr="004E7E4E">
        <w:rPr>
          <w:rFonts w:ascii="標楷體" w:cs="標楷體" w:hint="eastAsia"/>
          <w:b/>
          <w:bCs/>
          <w:w w:val="95"/>
          <w:kern w:val="0"/>
        </w:rPr>
        <w:t>填表日期：</w:t>
      </w:r>
      <w:r w:rsidRPr="004E7E4E">
        <w:rPr>
          <w:rFonts w:ascii="標楷體" w:cs="標楷體"/>
          <w:b/>
          <w:bCs/>
          <w:w w:val="95"/>
          <w:kern w:val="0"/>
        </w:rPr>
        <w:tab/>
      </w:r>
      <w:r w:rsidRPr="004E7E4E">
        <w:rPr>
          <w:rFonts w:ascii="標楷體" w:cs="標楷體" w:hint="eastAsia"/>
          <w:b/>
          <w:bCs/>
          <w:w w:val="95"/>
          <w:kern w:val="0"/>
        </w:rPr>
        <w:t>年</w:t>
      </w:r>
      <w:r w:rsidRPr="004E7E4E">
        <w:rPr>
          <w:rFonts w:ascii="標楷體" w:cs="標楷體"/>
          <w:b/>
          <w:bCs/>
          <w:w w:val="95"/>
          <w:kern w:val="0"/>
        </w:rPr>
        <w:tab/>
      </w:r>
      <w:r w:rsidRPr="004E7E4E">
        <w:rPr>
          <w:rFonts w:ascii="標楷體" w:cs="標楷體" w:hint="eastAsia"/>
          <w:b/>
          <w:bCs/>
          <w:w w:val="95"/>
          <w:kern w:val="0"/>
        </w:rPr>
        <w:t>月</w:t>
      </w:r>
      <w:r w:rsidRPr="004E7E4E">
        <w:rPr>
          <w:rFonts w:ascii="標楷體" w:cs="標楷體"/>
          <w:b/>
          <w:bCs/>
          <w:w w:val="95"/>
          <w:kern w:val="0"/>
        </w:rPr>
        <w:tab/>
      </w:r>
      <w:r w:rsidRPr="004E7E4E">
        <w:rPr>
          <w:rFonts w:ascii="標楷體" w:cs="標楷體" w:hint="eastAsia"/>
          <w:b/>
          <w:bCs/>
          <w:kern w:val="0"/>
        </w:rPr>
        <w:t>日</w:t>
      </w:r>
    </w:p>
    <w:p w:rsidR="00B26DCC" w:rsidRPr="004E7E4E" w:rsidRDefault="00B26DCC" w:rsidP="00B26DCC">
      <w:pPr>
        <w:tabs>
          <w:tab w:val="left" w:pos="5265"/>
        </w:tabs>
        <w:kinsoku w:val="0"/>
        <w:overflowPunct w:val="0"/>
        <w:autoSpaceDE w:val="0"/>
        <w:autoSpaceDN w:val="0"/>
        <w:adjustRightInd w:val="0"/>
        <w:ind w:left="112"/>
        <w:rPr>
          <w:rFonts w:ascii="標楷體" w:cs="標楷體"/>
          <w:kern w:val="0"/>
        </w:rPr>
      </w:pPr>
      <w:r w:rsidRPr="004E7E4E">
        <w:rPr>
          <w:rFonts w:ascii="標楷體" w:cs="標楷體" w:hint="eastAsia"/>
          <w:b/>
          <w:bCs/>
          <w:kern w:val="0"/>
        </w:rPr>
        <w:t>資訊採購項目</w:t>
      </w:r>
      <w:r w:rsidRPr="004E7E4E">
        <w:rPr>
          <w:rFonts w:ascii="標楷體" w:cs="標楷體"/>
          <w:b/>
          <w:bCs/>
          <w:kern w:val="0"/>
        </w:rPr>
        <w:t>:</w:t>
      </w:r>
      <w:r w:rsidRPr="004E7E4E">
        <w:rPr>
          <w:rFonts w:ascii="標楷體" w:cs="標楷體"/>
          <w:b/>
          <w:bCs/>
          <w:w w:val="99"/>
          <w:kern w:val="0"/>
          <w:u w:val="single"/>
        </w:rPr>
        <w:t xml:space="preserve"> </w:t>
      </w:r>
      <w:r w:rsidRPr="004E7E4E">
        <w:rPr>
          <w:rFonts w:ascii="標楷體" w:cs="標楷體"/>
          <w:b/>
          <w:bCs/>
          <w:kern w:val="0"/>
          <w:u w:val="single"/>
        </w:rPr>
        <w:tab/>
        <w:t xml:space="preserve"> </w: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before="134" w:line="275" w:lineRule="auto"/>
        <w:ind w:left="112" w:right="109"/>
        <w:jc w:val="both"/>
        <w:rPr>
          <w:rFonts w:ascii="標楷體" w:cs="標楷體"/>
          <w:kern w:val="0"/>
        </w:rPr>
      </w:pPr>
      <w:r w:rsidRPr="004E7E4E">
        <w:rPr>
          <w:rFonts w:ascii="標楷體" w:cs="標楷體" w:hint="eastAsia"/>
          <w:w w:val="95"/>
          <w:kern w:val="0"/>
        </w:rPr>
        <w:t>本文件說明國立虎尾科技大學</w:t>
      </w:r>
      <w:r w:rsidRPr="004E7E4E">
        <w:rPr>
          <w:rFonts w:ascii="標楷體" w:cs="標楷體"/>
          <w:w w:val="95"/>
          <w:kern w:val="0"/>
        </w:rPr>
        <w:t>(</w:t>
      </w:r>
      <w:r w:rsidRPr="004E7E4E">
        <w:rPr>
          <w:rFonts w:ascii="標楷體" w:cs="標楷體" w:hint="eastAsia"/>
          <w:w w:val="95"/>
          <w:kern w:val="0"/>
        </w:rPr>
        <w:t>以下簡稱本校</w:t>
      </w:r>
      <w:r w:rsidRPr="004E7E4E">
        <w:rPr>
          <w:rFonts w:ascii="標楷體" w:cs="標楷體"/>
          <w:w w:val="95"/>
          <w:kern w:val="0"/>
        </w:rPr>
        <w:t>)</w:t>
      </w:r>
      <w:r w:rsidRPr="004E7E4E">
        <w:rPr>
          <w:rFonts w:ascii="標楷體" w:cs="標楷體" w:hint="eastAsia"/>
          <w:w w:val="95"/>
          <w:kern w:val="0"/>
        </w:rPr>
        <w:t>規範委外廠商</w:t>
      </w:r>
      <w:r w:rsidRPr="004E7E4E">
        <w:rPr>
          <w:rFonts w:ascii="標楷體" w:cs="標楷體"/>
          <w:w w:val="95"/>
          <w:kern w:val="0"/>
        </w:rPr>
        <w:t>(</w:t>
      </w:r>
      <w:r w:rsidRPr="004E7E4E">
        <w:rPr>
          <w:rFonts w:ascii="標楷體" w:cs="標楷體" w:hint="eastAsia"/>
          <w:w w:val="95"/>
          <w:kern w:val="0"/>
        </w:rPr>
        <w:t>以下簡稱受託者</w:t>
      </w:r>
      <w:r w:rsidRPr="004E7E4E">
        <w:rPr>
          <w:rFonts w:ascii="標楷體" w:cs="標楷體"/>
          <w:w w:val="95"/>
          <w:kern w:val="0"/>
        </w:rPr>
        <w:t>)</w:t>
      </w:r>
      <w:r w:rsidRPr="004E7E4E">
        <w:rPr>
          <w:rFonts w:ascii="標楷體" w:cs="標楷體" w:hint="eastAsia"/>
          <w:w w:val="95"/>
          <w:kern w:val="0"/>
        </w:rPr>
        <w:t>提供</w:t>
      </w:r>
      <w:r w:rsidRPr="004E7E4E">
        <w:rPr>
          <w:rFonts w:ascii="標楷體" w:cs="標楷體" w:hint="eastAsia"/>
          <w:b/>
          <w:bCs/>
          <w:w w:val="95"/>
          <w:kern w:val="0"/>
        </w:rPr>
        <w:t>資通訊產</w:t>
      </w:r>
      <w:r w:rsidRPr="004E7E4E">
        <w:rPr>
          <w:rFonts w:ascii="標楷體" w:cs="標楷體" w:hint="eastAsia"/>
          <w:b/>
          <w:bCs/>
          <w:spacing w:val="-1"/>
          <w:kern w:val="0"/>
        </w:rPr>
        <w:t>品</w:t>
      </w:r>
      <w:r w:rsidRPr="004E7E4E">
        <w:rPr>
          <w:rFonts w:ascii="標楷體" w:cs="標楷體"/>
          <w:spacing w:val="-1"/>
          <w:kern w:val="0"/>
          <w:position w:val="12"/>
          <w:sz w:val="12"/>
          <w:szCs w:val="12"/>
        </w:rPr>
        <w:t>1</w:t>
      </w:r>
      <w:r w:rsidRPr="004E7E4E">
        <w:rPr>
          <w:rFonts w:ascii="標楷體" w:cs="標楷體" w:hint="eastAsia"/>
          <w:spacing w:val="-1"/>
          <w:kern w:val="0"/>
        </w:rPr>
        <w:t>時必須遵守事項。簽署時，表示受託者已閱讀、瞭解並同意接受本文件之所有內容。</w:t>
      </w:r>
      <w:r w:rsidRPr="004E7E4E">
        <w:rPr>
          <w:rFonts w:ascii="標楷體" w:cs="標楷體" w:hint="eastAsia"/>
          <w:kern w:val="0"/>
        </w:rPr>
        <w:t>本校資訊安全規範事項如下：</w: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before="191"/>
        <w:ind w:left="112"/>
        <w:jc w:val="both"/>
        <w:outlineLvl w:val="1"/>
        <w:rPr>
          <w:rFonts w:ascii="標楷體" w:cs="標楷體"/>
          <w:kern w:val="0"/>
        </w:rPr>
      </w:pPr>
      <w:r w:rsidRPr="004E7E4E">
        <w:rPr>
          <w:rFonts w:ascii="標楷體" w:cs="標楷體" w:hint="eastAsia"/>
          <w:b/>
          <w:bCs/>
          <w:kern w:val="0"/>
        </w:rPr>
        <w:t>一、所有資通訊產品、資訊服務採購適用</w:t>
      </w:r>
      <w:r w:rsidRPr="004E7E4E">
        <w:rPr>
          <w:rFonts w:ascii="標楷體" w:cs="標楷體"/>
          <w:b/>
          <w:bCs/>
          <w:kern w:val="0"/>
        </w:rPr>
        <w:t>:</w:t>
      </w:r>
    </w:p>
    <w:p w:rsidR="00B26DCC" w:rsidRDefault="00B26DCC" w:rsidP="00B26DCC">
      <w:pPr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left="426" w:right="111" w:hanging="314"/>
        <w:jc w:val="both"/>
        <w:rPr>
          <w:rFonts w:ascii="標楷體" w:cs="標楷體"/>
          <w:kern w:val="0"/>
        </w:rPr>
      </w:pPr>
      <w:r w:rsidRPr="004E7E4E">
        <w:rPr>
          <w:rFonts w:ascii="標楷體" w:cs="標楷體" w:hint="eastAsia"/>
          <w:spacing w:val="-1"/>
          <w:kern w:val="0"/>
        </w:rPr>
        <w:t>受託者遵守資通安全管理法、其相關子法及行政院所頒訂之各項資通安全規範及標準，</w:t>
      </w:r>
      <w:r w:rsidRPr="004E7E4E">
        <w:rPr>
          <w:rFonts w:ascii="標楷體" w:cs="標楷體" w:hint="eastAsia"/>
          <w:kern w:val="0"/>
        </w:rPr>
        <w:t>並遵守本校資通安全管理</w:t>
      </w:r>
      <w:r w:rsidRPr="004E7E4E">
        <w:rPr>
          <w:rFonts w:ascii="標楷體" w:cs="標楷體"/>
          <w:kern w:val="0"/>
        </w:rPr>
        <w:t>(ISMS)</w:t>
      </w:r>
      <w:r w:rsidRPr="004E7E4E">
        <w:rPr>
          <w:rFonts w:ascii="標楷體" w:cs="標楷體" w:hint="eastAsia"/>
          <w:kern w:val="0"/>
        </w:rPr>
        <w:t>及保密相關規定。</w:t>
      </w:r>
    </w:p>
    <w:p w:rsidR="00B26DCC" w:rsidRDefault="00B26DCC" w:rsidP="00B26DCC">
      <w:pPr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left="426" w:right="111" w:hanging="314"/>
        <w:jc w:val="both"/>
        <w:rPr>
          <w:rFonts w:ascii="標楷體" w:cs="標楷體"/>
          <w:kern w:val="0"/>
        </w:rPr>
      </w:pPr>
      <w:r w:rsidRPr="00BA6F91">
        <w:rPr>
          <w:rFonts w:ascii="標楷體" w:cs="標楷體" w:hint="eastAsia"/>
          <w:spacing w:val="-1"/>
          <w:kern w:val="0"/>
        </w:rPr>
        <w:t>受託者提供之資通訊產品，原則不得為「危害國家資通安全之產品</w:t>
      </w:r>
      <w:r w:rsidRPr="00BA6F91">
        <w:rPr>
          <w:rFonts w:ascii="標楷體" w:cs="標楷體"/>
          <w:spacing w:val="-1"/>
          <w:kern w:val="0"/>
        </w:rPr>
        <w:t>(</w:t>
      </w:r>
      <w:r w:rsidRPr="00BA6F91">
        <w:rPr>
          <w:rFonts w:ascii="標楷體" w:cs="標楷體" w:hint="eastAsia"/>
          <w:spacing w:val="-1"/>
          <w:kern w:val="0"/>
        </w:rPr>
        <w:t>大陸廠牌資通訊產</w:t>
      </w:r>
      <w:r w:rsidRPr="00BA6F91">
        <w:rPr>
          <w:rFonts w:ascii="標楷體" w:cs="標楷體" w:hint="eastAsia"/>
          <w:kern w:val="0"/>
        </w:rPr>
        <w:t>品</w:t>
      </w:r>
      <w:r w:rsidRPr="00BA6F91">
        <w:rPr>
          <w:rFonts w:ascii="標楷體" w:cs="標楷體"/>
          <w:kern w:val="0"/>
        </w:rPr>
        <w:t>)</w:t>
      </w:r>
      <w:r w:rsidRPr="00BA6F91">
        <w:rPr>
          <w:rFonts w:ascii="標楷體" w:cs="標楷體" w:hint="eastAsia"/>
          <w:spacing w:val="-121"/>
          <w:kern w:val="0"/>
        </w:rPr>
        <w:t>」</w:t>
      </w:r>
      <w:r w:rsidRPr="00BA6F91">
        <w:rPr>
          <w:rFonts w:ascii="標楷體" w:cs="標楷體" w:hint="eastAsia"/>
          <w:kern w:val="0"/>
        </w:rPr>
        <w:t>。</w:t>
      </w:r>
    </w:p>
    <w:p w:rsidR="00B26DCC" w:rsidRPr="00BA6F91" w:rsidRDefault="00B26DCC" w:rsidP="00B26DCC">
      <w:pPr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left="426" w:right="111" w:hanging="314"/>
        <w:jc w:val="both"/>
        <w:rPr>
          <w:rFonts w:ascii="標楷體" w:cs="標楷體"/>
          <w:kern w:val="0"/>
        </w:rPr>
      </w:pPr>
      <w:r w:rsidRPr="00BA6F91">
        <w:rPr>
          <w:rFonts w:ascii="標楷體" w:cs="標楷體" w:hint="eastAsia"/>
          <w:kern w:val="0"/>
        </w:rPr>
        <w:t>受託者於本採購承接範圍內，因未採取適當防護，致本校敏感</w:t>
      </w:r>
      <w:r w:rsidRPr="00BA6F91">
        <w:rPr>
          <w:rFonts w:ascii="標楷體" w:cs="標楷體"/>
          <w:kern w:val="0"/>
        </w:rPr>
        <w:t>/</w:t>
      </w:r>
      <w:r w:rsidRPr="00BA6F91">
        <w:rPr>
          <w:rFonts w:ascii="標楷體" w:cs="標楷體" w:hint="eastAsia"/>
          <w:kern w:val="0"/>
        </w:rPr>
        <w:t>個人資料外洩或遭竄改時，願負相關法律責任。</w: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before="191"/>
        <w:ind w:left="112"/>
        <w:jc w:val="both"/>
        <w:outlineLvl w:val="1"/>
        <w:rPr>
          <w:rFonts w:ascii="標楷體" w:cs="標楷體"/>
          <w:kern w:val="0"/>
        </w:rPr>
      </w:pPr>
      <w:r w:rsidRPr="004E7E4E">
        <w:rPr>
          <w:rFonts w:ascii="標楷體" w:cs="標楷體" w:hint="eastAsia"/>
          <w:b/>
          <w:bCs/>
          <w:kern w:val="0"/>
        </w:rPr>
        <w:t>二、</w:t>
      </w:r>
      <w:r w:rsidR="008849F2">
        <w:rPr>
          <w:rFonts w:ascii="MS Gothic" w:eastAsia="MS Gothic" w:hAnsi="MS Gothic" w:cs="標楷體" w:hint="eastAsia"/>
          <w:b/>
          <w:bCs/>
          <w:kern w:val="0"/>
        </w:rPr>
        <w:t>□</w:t>
      </w:r>
      <w:r w:rsidRPr="004E7E4E">
        <w:rPr>
          <w:rFonts w:ascii="標楷體" w:cs="標楷體" w:hint="eastAsia"/>
          <w:b/>
          <w:bCs/>
          <w:kern w:val="0"/>
        </w:rPr>
        <w:t>資訊服務</w:t>
      </w:r>
      <w:r w:rsidRPr="004E7E4E">
        <w:rPr>
          <w:rFonts w:ascii="標楷體" w:cs="標楷體"/>
          <w:b/>
          <w:bCs/>
          <w:kern w:val="0"/>
          <w:position w:val="12"/>
          <w:sz w:val="12"/>
          <w:szCs w:val="12"/>
        </w:rPr>
        <w:t>2</w:t>
      </w:r>
      <w:r w:rsidRPr="004E7E4E">
        <w:rPr>
          <w:rFonts w:ascii="標楷體" w:cs="標楷體" w:hint="eastAsia"/>
          <w:b/>
          <w:bCs/>
          <w:kern w:val="0"/>
        </w:rPr>
        <w:t>採購另適用以下事項：</w:t>
      </w:r>
    </w:p>
    <w:p w:rsidR="00B26DCC" w:rsidRDefault="00B26DCC" w:rsidP="00B26DCC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spacing w:val="-1"/>
          <w:kern w:val="0"/>
        </w:rPr>
      </w:pPr>
      <w:r w:rsidRPr="00EB0AEF">
        <w:rPr>
          <w:rFonts w:ascii="標楷體" w:cs="標楷體" w:hint="eastAsia"/>
          <w:spacing w:val="-1"/>
          <w:kern w:val="0"/>
        </w:rPr>
        <w:t>受託者團隊成員於執行業務前，應完成簽署【</w:t>
      </w:r>
      <w:r w:rsidRPr="00EB0AEF">
        <w:rPr>
          <w:rFonts w:ascii="標楷體" w:cs="標楷體" w:hint="eastAsia"/>
          <w:b/>
          <w:spacing w:val="-1"/>
          <w:kern w:val="0"/>
        </w:rPr>
        <w:t>委外廠商保密切結書</w:t>
      </w:r>
      <w:r w:rsidRPr="00EB0AEF">
        <w:rPr>
          <w:rFonts w:ascii="標楷體" w:cs="標楷體" w:hint="eastAsia"/>
          <w:spacing w:val="-1"/>
          <w:kern w:val="0"/>
        </w:rPr>
        <w:t>】並提交本校。</w:t>
      </w:r>
    </w:p>
    <w:p w:rsidR="00B26DCC" w:rsidRDefault="00B26DCC" w:rsidP="00B26DCC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契約履約或終止後，受託者應依本校之指示，刪除或銷毀執行服務所持有之相關機敏資料，或依本校之指示返還或移交之，並填寫【</w:t>
      </w:r>
      <w:r w:rsidRPr="00EB0AEF">
        <w:rPr>
          <w:rFonts w:ascii="標楷體" w:cs="標楷體" w:hint="eastAsia"/>
          <w:b/>
          <w:kern w:val="0"/>
        </w:rPr>
        <w:t>系統資料返還移交銷毀刪除切結書</w:t>
      </w:r>
      <w:r w:rsidRPr="00EB0AEF">
        <w:rPr>
          <w:rFonts w:ascii="標楷體" w:cs="標楷體" w:hint="eastAsia"/>
          <w:kern w:val="0"/>
        </w:rPr>
        <w:t>】提交本校。</w:t>
      </w:r>
    </w:p>
    <w:p w:rsidR="00B26DCC" w:rsidRDefault="00B26DCC" w:rsidP="00B26DCC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受託者應具備完善之【</w:t>
      </w:r>
      <w:r w:rsidRPr="00EB0AEF">
        <w:rPr>
          <w:rFonts w:ascii="標楷體" w:cs="標楷體" w:hint="eastAsia"/>
          <w:b/>
          <w:bCs/>
          <w:kern w:val="0"/>
        </w:rPr>
        <w:t>資通安全管理措施】</w:t>
      </w:r>
      <w:r w:rsidRPr="00EB0AEF">
        <w:rPr>
          <w:rFonts w:ascii="標楷體" w:cs="標楷體"/>
          <w:b/>
          <w:kern w:val="0"/>
          <w:position w:val="12"/>
          <w:sz w:val="12"/>
          <w:szCs w:val="12"/>
        </w:rPr>
        <w:t>3</w:t>
      </w:r>
      <w:r w:rsidRPr="00EB0AEF">
        <w:rPr>
          <w:rFonts w:ascii="標楷體" w:cs="標楷體" w:hint="eastAsia"/>
          <w:kern w:val="0"/>
        </w:rPr>
        <w:t>或通過第三方驗證；並設置</w:t>
      </w:r>
      <w:r w:rsidRPr="00EB0AEF">
        <w:rPr>
          <w:rFonts w:ascii="標楷體" w:cs="標楷體"/>
          <w:spacing w:val="-72"/>
          <w:kern w:val="0"/>
        </w:rPr>
        <w:t xml:space="preserve"> </w:t>
      </w:r>
      <w:r w:rsidRPr="00EB0AEF">
        <w:rPr>
          <w:rFonts w:ascii="標楷體" w:cs="標楷體"/>
          <w:kern w:val="0"/>
        </w:rPr>
        <w:t>1</w:t>
      </w:r>
      <w:r w:rsidRPr="00EB0AEF">
        <w:rPr>
          <w:rFonts w:ascii="標楷體" w:cs="標楷體"/>
          <w:spacing w:val="-71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名資通安全</w:t>
      </w:r>
      <w:r w:rsidRPr="00EB0AEF">
        <w:rPr>
          <w:rFonts w:ascii="標楷體" w:cs="標楷體" w:hint="eastAsia"/>
          <w:spacing w:val="-1"/>
          <w:kern w:val="0"/>
        </w:rPr>
        <w:t>專業人員</w:t>
      </w:r>
      <w:r w:rsidRPr="00EB0AEF">
        <w:rPr>
          <w:rFonts w:ascii="標楷體" w:cs="標楷體"/>
          <w:spacing w:val="-1"/>
          <w:kern w:val="0"/>
        </w:rPr>
        <w:t>(</w:t>
      </w:r>
      <w:r w:rsidRPr="00EB0AEF">
        <w:rPr>
          <w:rFonts w:ascii="標楷體" w:cs="標楷體" w:hint="eastAsia"/>
          <w:spacing w:val="-1"/>
          <w:kern w:val="0"/>
        </w:rPr>
        <w:t>專責管理本案</w:t>
      </w:r>
      <w:r w:rsidRPr="00EB0AEF">
        <w:rPr>
          <w:rFonts w:ascii="標楷體" w:cs="標楷體"/>
          <w:spacing w:val="-1"/>
          <w:kern w:val="0"/>
        </w:rPr>
        <w:t>)</w:t>
      </w:r>
      <w:r w:rsidRPr="00EB0AEF">
        <w:rPr>
          <w:rFonts w:ascii="標楷體" w:cs="標楷體" w:hint="eastAsia"/>
          <w:spacing w:val="-1"/>
          <w:kern w:val="0"/>
        </w:rPr>
        <w:t>，負責推動、協調及督導本案委外作業，確認履約階段作業符合本校及受託者雙方之資安管理規範；受託者團隊成員需擁有今年度</w:t>
      </w:r>
      <w:r w:rsidRPr="00EB0AEF">
        <w:rPr>
          <w:rFonts w:ascii="標楷體" w:cs="標楷體"/>
          <w:spacing w:val="-62"/>
          <w:kern w:val="0"/>
        </w:rPr>
        <w:t xml:space="preserve"> </w:t>
      </w:r>
      <w:r w:rsidRPr="00EB0AEF">
        <w:rPr>
          <w:rFonts w:ascii="標楷體" w:cs="標楷體"/>
          <w:kern w:val="0"/>
        </w:rPr>
        <w:t>3</w:t>
      </w:r>
      <w:r w:rsidRPr="00EB0AEF">
        <w:rPr>
          <w:rFonts w:ascii="標楷體" w:cs="標楷體"/>
          <w:spacing w:val="-61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小時以上之【</w:t>
      </w:r>
      <w:r w:rsidRPr="00EB0AEF">
        <w:rPr>
          <w:rFonts w:ascii="標楷體" w:cs="標楷體" w:hint="eastAsia"/>
          <w:b/>
          <w:bCs/>
          <w:kern w:val="0"/>
        </w:rPr>
        <w:t>資通安全</w:t>
      </w:r>
      <w:r w:rsidRPr="00EB0AEF">
        <w:rPr>
          <w:rFonts w:ascii="標楷體" w:cs="標楷體" w:hint="eastAsia"/>
          <w:b/>
          <w:bCs/>
          <w:spacing w:val="2"/>
          <w:kern w:val="0"/>
        </w:rPr>
        <w:t>專</w:t>
      </w:r>
      <w:r w:rsidRPr="00EB0AEF">
        <w:rPr>
          <w:rFonts w:ascii="標楷體" w:cs="標楷體" w:hint="eastAsia"/>
          <w:b/>
          <w:bCs/>
          <w:kern w:val="0"/>
        </w:rPr>
        <w:t>業課程訓練證明</w:t>
      </w:r>
      <w:r w:rsidRPr="00EB0AEF">
        <w:rPr>
          <w:rFonts w:ascii="標楷體" w:cs="標楷體" w:hint="eastAsia"/>
          <w:b/>
          <w:bCs/>
          <w:spacing w:val="2"/>
          <w:kern w:val="0"/>
        </w:rPr>
        <w:t>】</w:t>
      </w:r>
      <w:r w:rsidRPr="00EB0AEF">
        <w:rPr>
          <w:rFonts w:ascii="標楷體" w:cs="標楷體" w:hint="eastAsia"/>
          <w:kern w:val="0"/>
        </w:rPr>
        <w:t>或</w:t>
      </w:r>
      <w:r w:rsidRPr="00EB0AEF">
        <w:rPr>
          <w:rFonts w:ascii="標楷體" w:cs="標楷體" w:hint="eastAsia"/>
          <w:spacing w:val="-3"/>
          <w:kern w:val="0"/>
        </w:rPr>
        <w:t>【</w:t>
      </w:r>
      <w:r w:rsidRPr="00EB0AEF">
        <w:rPr>
          <w:rFonts w:ascii="標楷體" w:cs="標楷體" w:hint="eastAsia"/>
          <w:b/>
          <w:bCs/>
          <w:kern w:val="0"/>
        </w:rPr>
        <w:t>資</w:t>
      </w:r>
      <w:r w:rsidRPr="00EB0AEF">
        <w:rPr>
          <w:rFonts w:ascii="標楷體" w:cs="標楷體" w:hint="eastAsia"/>
          <w:b/>
          <w:bCs/>
          <w:spacing w:val="2"/>
          <w:kern w:val="0"/>
        </w:rPr>
        <w:t>通</w:t>
      </w:r>
      <w:r w:rsidRPr="00EB0AEF">
        <w:rPr>
          <w:rFonts w:ascii="標楷體" w:cs="標楷體" w:hint="eastAsia"/>
          <w:b/>
          <w:bCs/>
          <w:kern w:val="0"/>
        </w:rPr>
        <w:t>安全專業證照</w:t>
      </w:r>
      <w:r w:rsidRPr="00EB0AEF">
        <w:rPr>
          <w:rFonts w:ascii="標楷體" w:cs="標楷體" w:hint="eastAsia"/>
          <w:b/>
          <w:bCs/>
          <w:spacing w:val="2"/>
          <w:kern w:val="0"/>
        </w:rPr>
        <w:t>】</w:t>
      </w:r>
      <w:r w:rsidRPr="00EB0AEF">
        <w:rPr>
          <w:rFonts w:ascii="標楷體" w:cs="標楷體" w:hint="eastAsia"/>
          <w:spacing w:val="-3"/>
          <w:kern w:val="0"/>
        </w:rPr>
        <w:t>或</w:t>
      </w:r>
      <w:r w:rsidRPr="00EB0AEF">
        <w:rPr>
          <w:rFonts w:ascii="標楷體" w:cs="標楷體" w:hint="eastAsia"/>
          <w:b/>
          <w:bCs/>
          <w:spacing w:val="2"/>
          <w:kern w:val="0"/>
        </w:rPr>
        <w:t>【</w:t>
      </w:r>
      <w:r w:rsidRPr="00EB0AEF">
        <w:rPr>
          <w:rFonts w:ascii="標楷體" w:cs="標楷體" w:hint="eastAsia"/>
          <w:b/>
          <w:bCs/>
          <w:kern w:val="0"/>
        </w:rPr>
        <w:t>具有類似業務經驗</w:t>
      </w:r>
      <w:r w:rsidRPr="00EB0AEF">
        <w:rPr>
          <w:rFonts w:ascii="標楷體" w:cs="標楷體" w:hint="eastAsia"/>
          <w:b/>
          <w:bCs/>
          <w:spacing w:val="-122"/>
          <w:kern w:val="0"/>
        </w:rPr>
        <w:t>】</w:t>
      </w:r>
      <w:r w:rsidRPr="00EB0AEF">
        <w:rPr>
          <w:rFonts w:ascii="標楷體" w:cs="標楷體" w:hint="eastAsia"/>
          <w:b/>
          <w:bCs/>
          <w:spacing w:val="2"/>
          <w:kern w:val="0"/>
        </w:rPr>
        <w:t>；</w:t>
      </w:r>
      <w:r w:rsidRPr="00EB0AEF">
        <w:rPr>
          <w:rFonts w:ascii="標楷體" w:cs="標楷體" w:hint="eastAsia"/>
          <w:kern w:val="0"/>
        </w:rPr>
        <w:t>受託者負責本案之人員變動時，應通知本校承辦人員。</w:t>
      </w:r>
    </w:p>
    <w:p w:rsidR="00B26DCC" w:rsidRDefault="00B26DCC" w:rsidP="00B26DCC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spacing w:val="-1"/>
          <w:kern w:val="0"/>
        </w:rPr>
        <w:t>受託者團隊成員不得為陸籍人士，且不得提供及使用危害國家資通安全之產品</w:t>
      </w:r>
      <w:r w:rsidRPr="00EB0AEF">
        <w:rPr>
          <w:rFonts w:ascii="標楷體" w:cs="標楷體"/>
          <w:spacing w:val="-1"/>
          <w:kern w:val="0"/>
        </w:rPr>
        <w:t>(</w:t>
      </w:r>
      <w:r w:rsidRPr="00EB0AEF">
        <w:rPr>
          <w:rFonts w:ascii="標楷體" w:cs="標楷體" w:hint="eastAsia"/>
          <w:spacing w:val="-1"/>
          <w:kern w:val="0"/>
        </w:rPr>
        <w:t>大陸廠牌資通訊產品</w:t>
      </w:r>
      <w:r w:rsidRPr="00EB0AEF">
        <w:rPr>
          <w:rFonts w:ascii="標楷體" w:cs="標楷體"/>
          <w:spacing w:val="-1"/>
          <w:kern w:val="0"/>
        </w:rPr>
        <w:t>)</w:t>
      </w:r>
      <w:r w:rsidRPr="00EB0AEF">
        <w:rPr>
          <w:rFonts w:ascii="標楷體" w:cs="標楷體" w:hint="eastAsia"/>
          <w:spacing w:val="-1"/>
          <w:kern w:val="0"/>
        </w:rPr>
        <w:t>，使用資訊設備時應遵守本校相關安全管控措施</w:t>
      </w:r>
      <w:r w:rsidRPr="00EB0AEF">
        <w:rPr>
          <w:rFonts w:ascii="標楷體" w:cs="標楷體"/>
          <w:spacing w:val="-1"/>
          <w:kern w:val="0"/>
        </w:rPr>
        <w:t>(</w:t>
      </w:r>
      <w:r w:rsidRPr="00EB0AEF">
        <w:rPr>
          <w:rFonts w:ascii="標楷體" w:cs="標楷體" w:hint="eastAsia"/>
          <w:spacing w:val="-1"/>
          <w:kern w:val="0"/>
        </w:rPr>
        <w:t>例如帳密管理、遠端連線、機房進出等</w:t>
      </w:r>
      <w:r w:rsidRPr="00EB0AEF">
        <w:rPr>
          <w:rFonts w:ascii="標楷體" w:cs="標楷體"/>
          <w:spacing w:val="-1"/>
          <w:kern w:val="0"/>
        </w:rPr>
        <w:t>)</w:t>
      </w:r>
      <w:r w:rsidRPr="00EB0AEF">
        <w:rPr>
          <w:rFonts w:ascii="標楷體" w:cs="標楷體" w:hint="eastAsia"/>
          <w:spacing w:val="-1"/>
          <w:kern w:val="0"/>
        </w:rPr>
        <w:t>。</w:t>
      </w:r>
    </w:p>
    <w:p w:rsidR="00B26DCC" w:rsidRDefault="00B26DCC" w:rsidP="00B26DCC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受託</w:t>
      </w:r>
      <w:r w:rsidRPr="00EB0AEF">
        <w:rPr>
          <w:rFonts w:ascii="標楷體" w:cs="標楷體" w:hint="eastAsia"/>
          <w:spacing w:val="-1"/>
          <w:kern w:val="0"/>
        </w:rPr>
        <w:t>者</w:t>
      </w:r>
      <w:r w:rsidRPr="00EB0AEF">
        <w:rPr>
          <w:rFonts w:ascii="標楷體" w:cs="標楷體" w:hint="eastAsia"/>
          <w:kern w:val="0"/>
        </w:rPr>
        <w:t>知悉發生資安事件應於</w:t>
      </w:r>
      <w:r w:rsidRPr="00EB0AEF">
        <w:rPr>
          <w:rFonts w:ascii="標楷體" w:cs="標楷體"/>
          <w:spacing w:val="-64"/>
          <w:kern w:val="0"/>
        </w:rPr>
        <w:t xml:space="preserve"> </w:t>
      </w:r>
      <w:r w:rsidRPr="00EB0AEF">
        <w:rPr>
          <w:rFonts w:ascii="標楷體" w:cs="標楷體"/>
          <w:b/>
          <w:bCs/>
          <w:kern w:val="0"/>
        </w:rPr>
        <w:t>1</w:t>
      </w:r>
      <w:r w:rsidRPr="00EB0AEF">
        <w:rPr>
          <w:rFonts w:ascii="標楷體" w:cs="標楷體"/>
          <w:b/>
          <w:bCs/>
          <w:spacing w:val="-64"/>
          <w:kern w:val="0"/>
        </w:rPr>
        <w:t xml:space="preserve"> </w:t>
      </w:r>
      <w:r w:rsidRPr="00EB0AEF">
        <w:rPr>
          <w:rFonts w:ascii="標楷體" w:cs="標楷體" w:hint="eastAsia"/>
          <w:b/>
          <w:bCs/>
          <w:kern w:val="0"/>
        </w:rPr>
        <w:t>小時</w:t>
      </w:r>
      <w:r w:rsidRPr="00EB0AEF">
        <w:rPr>
          <w:rFonts w:ascii="標楷體" w:cs="標楷體" w:hint="eastAsia"/>
          <w:b/>
          <w:bCs/>
          <w:spacing w:val="2"/>
          <w:kern w:val="0"/>
        </w:rPr>
        <w:t>內</w:t>
      </w:r>
      <w:r w:rsidRPr="00EB0AEF">
        <w:rPr>
          <w:rFonts w:ascii="標楷體" w:cs="標楷體" w:hint="eastAsia"/>
          <w:b/>
          <w:bCs/>
          <w:kern w:val="0"/>
        </w:rPr>
        <w:t>通</w:t>
      </w:r>
      <w:r w:rsidRPr="00EB0AEF">
        <w:rPr>
          <w:rFonts w:ascii="標楷體" w:cs="標楷體" w:hint="eastAsia"/>
          <w:b/>
          <w:bCs/>
          <w:spacing w:val="2"/>
          <w:kern w:val="0"/>
        </w:rPr>
        <w:t>知</w:t>
      </w:r>
      <w:r w:rsidRPr="00EB0AEF">
        <w:rPr>
          <w:rFonts w:ascii="標楷體" w:cs="標楷體" w:hint="eastAsia"/>
          <w:spacing w:val="-3"/>
          <w:kern w:val="0"/>
        </w:rPr>
        <w:t>本</w:t>
      </w:r>
      <w:r w:rsidRPr="00EB0AEF">
        <w:rPr>
          <w:rFonts w:ascii="標楷體" w:cs="標楷體" w:hint="eastAsia"/>
          <w:kern w:val="0"/>
        </w:rPr>
        <w:t>校（或接獲本校通知</w:t>
      </w:r>
      <w:r w:rsidRPr="00EB0AEF">
        <w:rPr>
          <w:rFonts w:ascii="標楷體" w:cs="標楷體"/>
          <w:spacing w:val="-63"/>
          <w:kern w:val="0"/>
        </w:rPr>
        <w:t xml:space="preserve"> </w:t>
      </w:r>
      <w:r w:rsidRPr="00EB0AEF">
        <w:rPr>
          <w:rFonts w:ascii="標楷體" w:cs="標楷體"/>
          <w:kern w:val="0"/>
        </w:rPr>
        <w:t>1</w:t>
      </w:r>
      <w:r w:rsidRPr="00EB0AEF">
        <w:rPr>
          <w:rFonts w:ascii="標楷體" w:cs="標楷體"/>
          <w:spacing w:val="-64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小時內</w:t>
      </w:r>
      <w:r w:rsidRPr="00EB0AEF">
        <w:rPr>
          <w:rFonts w:ascii="標楷體" w:cs="標楷體" w:hint="eastAsia"/>
          <w:spacing w:val="-120"/>
          <w:kern w:val="0"/>
        </w:rPr>
        <w:t>）</w:t>
      </w:r>
      <w:r w:rsidRPr="00EB0AEF">
        <w:rPr>
          <w:rFonts w:ascii="標楷體" w:cs="標楷體" w:hint="eastAsia"/>
          <w:kern w:val="0"/>
        </w:rPr>
        <w:t>，並採取</w:t>
      </w:r>
      <w:r w:rsidRPr="00EB0AEF">
        <w:rPr>
          <w:rFonts w:ascii="標楷體" w:cs="標楷體" w:hint="eastAsia"/>
          <w:spacing w:val="-1"/>
          <w:kern w:val="0"/>
        </w:rPr>
        <w:t>適當之應變措施；應於知悉資通安全事件後</w:t>
      </w:r>
      <w:r w:rsidRPr="00EB0AEF">
        <w:rPr>
          <w:rFonts w:ascii="標楷體" w:cs="標楷體"/>
          <w:spacing w:val="-60"/>
          <w:kern w:val="0"/>
        </w:rPr>
        <w:t xml:space="preserve"> </w:t>
      </w:r>
      <w:r w:rsidRPr="00EB0AEF">
        <w:rPr>
          <w:rFonts w:ascii="標楷體" w:cs="標楷體"/>
          <w:kern w:val="0"/>
        </w:rPr>
        <w:t>72</w:t>
      </w:r>
      <w:r w:rsidRPr="00EB0AEF">
        <w:rPr>
          <w:rFonts w:ascii="標楷體" w:cs="標楷體"/>
          <w:spacing w:val="-60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小時</w:t>
      </w:r>
      <w:r w:rsidRPr="00EB0AEF">
        <w:rPr>
          <w:rFonts w:ascii="標楷體" w:cs="標楷體"/>
          <w:kern w:val="0"/>
        </w:rPr>
        <w:t>(</w:t>
      </w:r>
      <w:r w:rsidRPr="00EB0AEF">
        <w:rPr>
          <w:rFonts w:ascii="標楷體" w:cs="標楷體" w:hint="eastAsia"/>
          <w:kern w:val="0"/>
        </w:rPr>
        <w:t>重大資安事件為</w:t>
      </w:r>
      <w:r w:rsidRPr="00EB0AEF">
        <w:rPr>
          <w:rFonts w:ascii="標楷體" w:cs="標楷體"/>
          <w:spacing w:val="-60"/>
          <w:kern w:val="0"/>
        </w:rPr>
        <w:t xml:space="preserve"> </w:t>
      </w:r>
      <w:r w:rsidRPr="00EB0AEF">
        <w:rPr>
          <w:rFonts w:ascii="標楷體" w:cs="標楷體"/>
          <w:kern w:val="0"/>
        </w:rPr>
        <w:t>36</w:t>
      </w:r>
      <w:r w:rsidRPr="00EB0AEF">
        <w:rPr>
          <w:rFonts w:ascii="標楷體" w:cs="標楷體"/>
          <w:spacing w:val="-60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小時</w:t>
      </w:r>
      <w:r w:rsidRPr="00EB0AEF">
        <w:rPr>
          <w:rFonts w:ascii="標楷體" w:cs="標楷體"/>
          <w:kern w:val="0"/>
        </w:rPr>
        <w:t>)</w:t>
      </w:r>
      <w:r w:rsidRPr="00EB0AEF">
        <w:rPr>
          <w:rFonts w:ascii="標楷體" w:cs="標楷體" w:hint="eastAsia"/>
          <w:kern w:val="0"/>
        </w:rPr>
        <w:t>內完成損</w:t>
      </w:r>
      <w:r w:rsidRPr="00EB0AEF">
        <w:rPr>
          <w:rFonts w:ascii="標楷體" w:cs="標楷體"/>
          <w:spacing w:val="36"/>
          <w:kern w:val="0"/>
        </w:rPr>
        <w:t xml:space="preserve"> </w:t>
      </w:r>
      <w:r w:rsidRPr="00EB0AEF">
        <w:rPr>
          <w:rFonts w:ascii="標楷體" w:cs="標楷體" w:hint="eastAsia"/>
          <w:spacing w:val="-1"/>
          <w:kern w:val="0"/>
        </w:rPr>
        <w:t>害控制或復原作業。</w:t>
      </w:r>
    </w:p>
    <w:p w:rsidR="00B26DCC" w:rsidRPr="00EB0AEF" w:rsidRDefault="00B26DCC" w:rsidP="00B26DCC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spacing w:val="-1"/>
          <w:kern w:val="0"/>
        </w:rPr>
        <w:t>本校依</w:t>
      </w:r>
      <w:r w:rsidRPr="00EB0AEF">
        <w:rPr>
          <w:rFonts w:ascii="標楷體" w:cs="標楷體"/>
          <w:spacing w:val="-1"/>
          <w:kern w:val="0"/>
        </w:rPr>
        <w:t>&lt;&lt;</w:t>
      </w:r>
      <w:r w:rsidRPr="00EB0AEF">
        <w:rPr>
          <w:rFonts w:ascii="標楷體" w:cs="標楷體" w:hint="eastAsia"/>
          <w:spacing w:val="-1"/>
          <w:kern w:val="0"/>
        </w:rPr>
        <w:t>資通安全管理法施行細則</w:t>
      </w:r>
      <w:r w:rsidRPr="00EB0AEF">
        <w:rPr>
          <w:rFonts w:ascii="標楷體" w:cs="標楷體"/>
          <w:spacing w:val="-1"/>
          <w:kern w:val="0"/>
        </w:rPr>
        <w:t>&gt;&gt;</w:t>
      </w:r>
      <w:r w:rsidRPr="00EB0AEF">
        <w:rPr>
          <w:rFonts w:ascii="標楷體" w:cs="標楷體" w:hint="eastAsia"/>
          <w:spacing w:val="-1"/>
          <w:kern w:val="0"/>
        </w:rPr>
        <w:t>保有定期或於知悉受託者發生可能影響受託業務之</w:t>
      </w:r>
      <w:r w:rsidRPr="00EB0AEF">
        <w:rPr>
          <w:rFonts w:ascii="標楷體" w:cs="標楷體"/>
          <w:spacing w:val="78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資通安全事件時，以稽核或其他適當方式確認受託業務之執行情形之權利，稽核結果不</w:t>
      </w:r>
      <w:r w:rsidRPr="00EB0AEF">
        <w:rPr>
          <w:rFonts w:ascii="標楷體" w:cs="標楷體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符合各項資通安全規範者，於接獲本校通知後應於期限內完成改善。</w: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line="275" w:lineRule="auto"/>
        <w:ind w:left="593" w:right="110" w:hanging="481"/>
        <w:jc w:val="both"/>
        <w:rPr>
          <w:rFonts w:ascii="標楷體" w:cs="標楷體"/>
          <w:kern w:val="0"/>
        </w:rPr>
      </w:pPr>
    </w:p>
    <w:p w:rsidR="00B26DCC" w:rsidRPr="004E7E4E" w:rsidRDefault="003C1FE5" w:rsidP="00B26DCC">
      <w:pPr>
        <w:kinsoku w:val="0"/>
        <w:overflowPunct w:val="0"/>
        <w:autoSpaceDE w:val="0"/>
        <w:autoSpaceDN w:val="0"/>
        <w:adjustRightInd w:val="0"/>
        <w:spacing w:line="20" w:lineRule="atLeast"/>
        <w:ind w:left="103"/>
        <w:jc w:val="both"/>
        <w:rPr>
          <w:rFonts w:ascii="標楷體" w:cs="標楷體"/>
          <w:kern w:val="0"/>
          <w:sz w:val="2"/>
          <w:szCs w:val="2"/>
        </w:rPr>
      </w:pPr>
      <w:r w:rsidRPr="004E7E4E">
        <w:rPr>
          <w:rFonts w:ascii="標楷體" w:cs="標楷體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>
                <wp:extent cx="1841500" cy="12700"/>
                <wp:effectExtent l="1270" t="8890" r="5080" b="6985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12700"/>
                          <a:chOff x="0" y="0"/>
                          <a:chExt cx="2900" cy="20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A481F" id="Group 9" o:spid="_x0000_s1026" style="width:145pt;height:1pt;mso-position-horizontal-relative:char;mso-position-vertical-relative:line" coordsize="2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">
                <v:shape id="Freeform 10" o:spid="_x0000_s1027" style="position:absolute;left:9;top:9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" path="m,l2881,e" filled="f" strokeweight=".94pt">
                  <v:path arrowok="t" o:connecttype="custom" o:connectlocs="0,0;2881,0" o:connectangles="0,0"/>
                </v:shape>
                <w10:anchorlock/>
              </v:group>
            </w:pict>
          </mc:Fallback>
        </mc:AlternateConten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before="75" w:line="260" w:lineRule="exact"/>
        <w:ind w:left="112" w:right="109"/>
        <w:jc w:val="both"/>
        <w:rPr>
          <w:kern w:val="0"/>
          <w:sz w:val="20"/>
        </w:rPr>
      </w:pPr>
      <w:r w:rsidRPr="004E7E4E">
        <w:rPr>
          <w:w w:val="95"/>
          <w:kern w:val="0"/>
          <w:position w:val="10"/>
          <w:sz w:val="10"/>
          <w:szCs w:val="10"/>
        </w:rPr>
        <w:t>1</w:t>
      </w:r>
      <w:r w:rsidRPr="004E7E4E">
        <w:rPr>
          <w:rFonts w:hint="eastAsia"/>
          <w:w w:val="95"/>
          <w:kern w:val="0"/>
          <w:sz w:val="20"/>
        </w:rPr>
        <w:t>「資通訊產品」定義：參考資通安全管理法第</w:t>
      </w:r>
      <w:r w:rsidRPr="004E7E4E">
        <w:rPr>
          <w:w w:val="95"/>
          <w:kern w:val="0"/>
          <w:sz w:val="20"/>
        </w:rPr>
        <w:t>3</w:t>
      </w:r>
      <w:r w:rsidRPr="004E7E4E">
        <w:rPr>
          <w:rFonts w:hint="eastAsia"/>
          <w:w w:val="95"/>
          <w:kern w:val="0"/>
          <w:sz w:val="20"/>
        </w:rPr>
        <w:t>條用詞定義，包含軟體、硬體及服務等項，另具連網能力、</w:t>
      </w:r>
      <w:r w:rsidRPr="004E7E4E">
        <w:rPr>
          <w:rFonts w:hint="eastAsia"/>
          <w:kern w:val="0"/>
          <w:sz w:val="20"/>
        </w:rPr>
        <w:t>資料處理或控制功能者皆屬廣義之資通訊產品。</w:t>
      </w:r>
    </w:p>
    <w:p w:rsidR="00B26DCC" w:rsidRPr="004E7E4E" w:rsidRDefault="00B26DCC" w:rsidP="00B26DCC">
      <w:pPr>
        <w:kinsoku w:val="0"/>
        <w:overflowPunct w:val="0"/>
        <w:autoSpaceDE w:val="0"/>
        <w:autoSpaceDN w:val="0"/>
        <w:adjustRightInd w:val="0"/>
        <w:spacing w:before="1" w:line="260" w:lineRule="exact"/>
        <w:ind w:left="112" w:right="111"/>
        <w:jc w:val="both"/>
        <w:rPr>
          <w:kern w:val="0"/>
          <w:sz w:val="20"/>
        </w:rPr>
      </w:pPr>
      <w:r w:rsidRPr="004E7E4E">
        <w:rPr>
          <w:kern w:val="0"/>
          <w:position w:val="7"/>
          <w:sz w:val="13"/>
          <w:szCs w:val="13"/>
        </w:rPr>
        <w:t>2</w:t>
      </w:r>
      <w:r w:rsidRPr="004E7E4E">
        <w:rPr>
          <w:rFonts w:hint="eastAsia"/>
          <w:spacing w:val="-1"/>
          <w:kern w:val="0"/>
          <w:sz w:val="20"/>
        </w:rPr>
        <w:t>資訊服務</w:t>
      </w:r>
      <w:r w:rsidRPr="004E7E4E">
        <w:rPr>
          <w:spacing w:val="-1"/>
          <w:kern w:val="0"/>
          <w:sz w:val="20"/>
        </w:rPr>
        <w:t>:</w:t>
      </w:r>
      <w:r w:rsidRPr="004E7E4E">
        <w:rPr>
          <w:spacing w:val="-45"/>
          <w:kern w:val="0"/>
          <w:sz w:val="20"/>
        </w:rPr>
        <w:t xml:space="preserve"> </w:t>
      </w:r>
      <w:r w:rsidRPr="004E7E4E">
        <w:rPr>
          <w:rFonts w:hint="eastAsia"/>
          <w:kern w:val="0"/>
          <w:sz w:val="20"/>
        </w:rPr>
        <w:t>指提供與電腦軟體或硬體有關之服務；包括整體規劃、系統整合、系統稽核、系統管理、網路管</w:t>
      </w:r>
      <w:r w:rsidRPr="004E7E4E">
        <w:rPr>
          <w:spacing w:val="60"/>
          <w:w w:val="99"/>
          <w:kern w:val="0"/>
          <w:sz w:val="20"/>
        </w:rPr>
        <w:t xml:space="preserve"> </w:t>
      </w:r>
      <w:r w:rsidRPr="004E7E4E">
        <w:rPr>
          <w:rFonts w:hint="eastAsia"/>
          <w:kern w:val="0"/>
          <w:sz w:val="20"/>
        </w:rPr>
        <w:t>理、軟體開發、軟體驗證、軟體維護、硬體維護、硬體操作、機房設施管理、備援服務、網路服務、顧問諮詢、資料庫建置、資料處理、資料登錄或訓練推廣等服務。</w:t>
      </w:r>
    </w:p>
    <w:p w:rsidR="004E1055" w:rsidRDefault="00B26DCC" w:rsidP="00B26DCC">
      <w:pPr>
        <w:ind w:leftChars="46" w:left="110"/>
        <w:rPr>
          <w:kern w:val="0"/>
          <w:sz w:val="20"/>
        </w:rPr>
      </w:pPr>
      <w:r w:rsidRPr="004E7E4E">
        <w:rPr>
          <w:kern w:val="0"/>
          <w:position w:val="7"/>
          <w:sz w:val="13"/>
          <w:szCs w:val="13"/>
        </w:rPr>
        <w:t>3</w:t>
      </w:r>
      <w:r w:rsidRPr="004E7E4E">
        <w:rPr>
          <w:rFonts w:hint="eastAsia"/>
          <w:kern w:val="0"/>
          <w:sz w:val="20"/>
        </w:rPr>
        <w:t>得採取填寫本校</w:t>
      </w:r>
      <w:r w:rsidRPr="004E7E4E">
        <w:rPr>
          <w:spacing w:val="-71"/>
          <w:kern w:val="0"/>
          <w:sz w:val="20"/>
        </w:rPr>
        <w:t xml:space="preserve"> </w:t>
      </w:r>
      <w:r w:rsidRPr="004E7E4E">
        <w:rPr>
          <w:kern w:val="0"/>
          <w:sz w:val="20"/>
          <w:shd w:val="clear" w:color="auto" w:fill="FFFFFF"/>
        </w:rPr>
        <w:t>IMS-P-018-03</w:t>
      </w:r>
      <w:r w:rsidRPr="004E7E4E">
        <w:rPr>
          <w:rFonts w:hint="eastAsia"/>
          <w:kern w:val="0"/>
          <w:sz w:val="20"/>
        </w:rPr>
        <w:t>委外廠商資訊安全要求查核表作為佐證</w:t>
      </w:r>
      <w:r>
        <w:rPr>
          <w:rFonts w:hint="eastAsia"/>
          <w:kern w:val="0"/>
          <w:sz w:val="20"/>
        </w:rPr>
        <w:t>。</w:t>
      </w:r>
    </w:p>
    <w:p w:rsidR="00160C5A" w:rsidRDefault="00160C5A" w:rsidP="00160C5A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spacing w:val="-1"/>
          <w:kern w:val="0"/>
        </w:rPr>
      </w:pPr>
      <w:r w:rsidRPr="00EB0AEF">
        <w:rPr>
          <w:rFonts w:ascii="標楷體" w:cs="標楷體" w:hint="eastAsia"/>
          <w:spacing w:val="-1"/>
          <w:kern w:val="0"/>
        </w:rPr>
        <w:lastRenderedPageBreak/>
        <w:t>若本案所約定之部分服務有分</w:t>
      </w:r>
      <w:r w:rsidRPr="00EB0AEF">
        <w:rPr>
          <w:rFonts w:ascii="標楷體" w:cs="標楷體"/>
          <w:spacing w:val="-1"/>
          <w:kern w:val="0"/>
        </w:rPr>
        <w:t>(</w:t>
      </w:r>
      <w:r w:rsidRPr="00EB0AEF">
        <w:rPr>
          <w:rFonts w:ascii="標楷體" w:cs="標楷體" w:hint="eastAsia"/>
          <w:spacing w:val="-1"/>
          <w:kern w:val="0"/>
        </w:rPr>
        <w:t>轉</w:t>
      </w:r>
      <w:r w:rsidRPr="00EB0AEF">
        <w:rPr>
          <w:rFonts w:ascii="標楷體" w:cs="標楷體"/>
          <w:spacing w:val="-1"/>
          <w:kern w:val="0"/>
        </w:rPr>
        <w:t>)</w:t>
      </w:r>
      <w:r w:rsidRPr="00EB0AEF">
        <w:rPr>
          <w:rFonts w:ascii="標楷體" w:cs="標楷體" w:hint="eastAsia"/>
          <w:spacing w:val="-1"/>
          <w:kern w:val="0"/>
        </w:rPr>
        <w:t>包情形，受託者應以書面方式或電子郵件告知本校並</w:t>
      </w:r>
      <w:r w:rsidRPr="00EB0AEF">
        <w:rPr>
          <w:rFonts w:ascii="標楷體" w:cs="標楷體"/>
          <w:spacing w:val="-1"/>
          <w:kern w:val="0"/>
        </w:rPr>
        <w:t xml:space="preserve"> </w:t>
      </w:r>
      <w:r w:rsidRPr="004E7E4E">
        <w:rPr>
          <w:rFonts w:ascii="標楷體" w:cs="標楷體" w:hint="eastAsia"/>
          <w:spacing w:val="-1"/>
          <w:kern w:val="0"/>
        </w:rPr>
        <w:t>獲得同意，且受託者應與分</w:t>
      </w:r>
      <w:r w:rsidRPr="004E7E4E">
        <w:rPr>
          <w:rFonts w:ascii="標楷體" w:cs="標楷體"/>
          <w:spacing w:val="-1"/>
          <w:kern w:val="0"/>
        </w:rPr>
        <w:t>(</w:t>
      </w:r>
      <w:r w:rsidRPr="004E7E4E">
        <w:rPr>
          <w:rFonts w:ascii="標楷體" w:cs="標楷體" w:hint="eastAsia"/>
          <w:spacing w:val="-1"/>
          <w:kern w:val="0"/>
        </w:rPr>
        <w:t>轉</w:t>
      </w:r>
      <w:r w:rsidRPr="004E7E4E">
        <w:rPr>
          <w:rFonts w:ascii="標楷體" w:cs="標楷體"/>
          <w:spacing w:val="-1"/>
          <w:kern w:val="0"/>
        </w:rPr>
        <w:t>)</w:t>
      </w:r>
      <w:r w:rsidRPr="004E7E4E">
        <w:rPr>
          <w:rFonts w:ascii="標楷體" w:cs="標楷體" w:hint="eastAsia"/>
          <w:spacing w:val="-1"/>
          <w:kern w:val="0"/>
        </w:rPr>
        <w:t>包廠商書面約定，分</w:t>
      </w:r>
      <w:r w:rsidRPr="004E7E4E">
        <w:rPr>
          <w:rFonts w:ascii="標楷體" w:cs="標楷體"/>
          <w:spacing w:val="-1"/>
          <w:kern w:val="0"/>
        </w:rPr>
        <w:t>(</w:t>
      </w:r>
      <w:r w:rsidRPr="004E7E4E">
        <w:rPr>
          <w:rFonts w:ascii="標楷體" w:cs="標楷體" w:hint="eastAsia"/>
          <w:spacing w:val="-1"/>
          <w:kern w:val="0"/>
        </w:rPr>
        <w:t>轉</w:t>
      </w:r>
      <w:r w:rsidRPr="004E7E4E">
        <w:rPr>
          <w:rFonts w:ascii="標楷體" w:cs="標楷體"/>
          <w:spacing w:val="-1"/>
          <w:kern w:val="0"/>
        </w:rPr>
        <w:t>)</w:t>
      </w:r>
      <w:r w:rsidRPr="004E7E4E">
        <w:rPr>
          <w:rFonts w:ascii="標楷體" w:cs="標楷體" w:hint="eastAsia"/>
          <w:spacing w:val="-1"/>
          <w:kern w:val="0"/>
        </w:rPr>
        <w:t>包廠商亦應符合本案資通安全</w:t>
      </w:r>
      <w:r w:rsidRPr="00EB0AEF">
        <w:rPr>
          <w:rFonts w:ascii="標楷體" w:cs="標楷體"/>
          <w:spacing w:val="-1"/>
          <w:kern w:val="0"/>
        </w:rPr>
        <w:t xml:space="preserve"> </w:t>
      </w:r>
      <w:r w:rsidRPr="004E7E4E">
        <w:rPr>
          <w:rFonts w:ascii="標楷體" w:cs="標楷體" w:hint="eastAsia"/>
          <w:spacing w:val="-1"/>
          <w:kern w:val="0"/>
        </w:rPr>
        <w:t>規定要求，惟受託者對於分</w:t>
      </w:r>
      <w:r w:rsidRPr="004E7E4E">
        <w:rPr>
          <w:rFonts w:ascii="標楷體" w:cs="標楷體"/>
          <w:spacing w:val="-1"/>
          <w:kern w:val="0"/>
        </w:rPr>
        <w:t>(</w:t>
      </w:r>
      <w:r w:rsidRPr="004E7E4E">
        <w:rPr>
          <w:rFonts w:ascii="標楷體" w:cs="標楷體" w:hint="eastAsia"/>
          <w:spacing w:val="-1"/>
          <w:kern w:val="0"/>
        </w:rPr>
        <w:t>轉</w:t>
      </w:r>
      <w:r w:rsidRPr="004E7E4E">
        <w:rPr>
          <w:rFonts w:ascii="標楷體" w:cs="標楷體"/>
          <w:spacing w:val="-1"/>
          <w:kern w:val="0"/>
        </w:rPr>
        <w:t>)</w:t>
      </w:r>
      <w:r w:rsidRPr="004E7E4E">
        <w:rPr>
          <w:rFonts w:ascii="標楷體" w:cs="標楷體" w:hint="eastAsia"/>
          <w:spacing w:val="-1"/>
          <w:kern w:val="0"/>
        </w:rPr>
        <w:t>包廠商履約之部分，仍應負完全責任。</w:t>
      </w:r>
    </w:p>
    <w:p w:rsidR="00160C5A" w:rsidRDefault="00160C5A" w:rsidP="00160C5A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spacing w:val="-1"/>
          <w:kern w:val="0"/>
        </w:rPr>
      </w:pPr>
      <w:r w:rsidRPr="00EB0AEF">
        <w:rPr>
          <w:rFonts w:ascii="標楷體" w:cs="標楷體" w:hint="eastAsia"/>
          <w:kern w:val="0"/>
        </w:rPr>
        <w:t>通訊與雲端服務之限制：受託者及其所供應之財物</w:t>
      </w:r>
      <w:r w:rsidRPr="00EB0AEF">
        <w:rPr>
          <w:rFonts w:ascii="標楷體" w:cs="標楷體"/>
          <w:kern w:val="0"/>
        </w:rPr>
        <w:t>(</w:t>
      </w:r>
      <w:r w:rsidRPr="00EB0AEF">
        <w:rPr>
          <w:rFonts w:ascii="標楷體" w:cs="標楷體" w:hint="eastAsia"/>
          <w:kern w:val="0"/>
        </w:rPr>
        <w:t>軟硬體設備</w:t>
      </w:r>
      <w:r w:rsidRPr="00EB0AEF">
        <w:rPr>
          <w:rFonts w:ascii="標楷體" w:cs="標楷體"/>
          <w:kern w:val="0"/>
        </w:rPr>
        <w:t>)</w:t>
      </w:r>
      <w:r w:rsidRPr="00EB0AEF">
        <w:rPr>
          <w:rFonts w:ascii="標楷體" w:cs="標楷體" w:hint="eastAsia"/>
          <w:kern w:val="0"/>
        </w:rPr>
        <w:t>或勞務之資料存取、儲</w:t>
      </w:r>
      <w:r w:rsidRPr="00EB0AEF">
        <w:rPr>
          <w:rFonts w:ascii="標楷體" w:cs="標楷體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存、備份及備援等作業，其實體或雲端所在地及資料傳輸不得跨境至大陸地區</w:t>
      </w:r>
      <w:r w:rsidRPr="00EB0AEF">
        <w:rPr>
          <w:rFonts w:ascii="標楷體" w:cs="標楷體"/>
          <w:kern w:val="0"/>
        </w:rPr>
        <w:t>(</w:t>
      </w:r>
      <w:r w:rsidRPr="00EB0AEF">
        <w:rPr>
          <w:rFonts w:ascii="標楷體" w:cs="標楷體" w:hint="eastAsia"/>
          <w:kern w:val="0"/>
        </w:rPr>
        <w:t>含香港</w:t>
      </w:r>
      <w:r w:rsidRPr="00EB0AEF">
        <w:rPr>
          <w:rFonts w:ascii="標楷體" w:cs="標楷體"/>
          <w:spacing w:val="21"/>
          <w:kern w:val="0"/>
        </w:rPr>
        <w:t xml:space="preserve"> </w:t>
      </w:r>
      <w:r w:rsidRPr="00EB0AEF">
        <w:rPr>
          <w:rFonts w:ascii="標楷體" w:cs="標楷體" w:hint="eastAsia"/>
          <w:spacing w:val="-1"/>
          <w:kern w:val="0"/>
        </w:rPr>
        <w:t>及澳門地區</w:t>
      </w:r>
      <w:r w:rsidRPr="00EB0AEF">
        <w:rPr>
          <w:rFonts w:ascii="標楷體" w:cs="標楷體"/>
          <w:spacing w:val="-1"/>
          <w:kern w:val="0"/>
        </w:rPr>
        <w:t>)</w:t>
      </w:r>
      <w:r w:rsidRPr="00EB0AEF">
        <w:rPr>
          <w:rFonts w:ascii="標楷體" w:cs="標楷體" w:hint="eastAsia"/>
          <w:spacing w:val="-1"/>
          <w:kern w:val="0"/>
        </w:rPr>
        <w:t>。受託者於本案建置或使用雲端服務時，請參考國家資通安全研究院之共</w:t>
      </w:r>
      <w:r w:rsidRPr="00EB0AEF">
        <w:rPr>
          <w:rFonts w:ascii="標楷體" w:cs="標楷體"/>
          <w:spacing w:val="74"/>
          <w:kern w:val="0"/>
        </w:rPr>
        <w:t xml:space="preserve"> </w:t>
      </w:r>
      <w:r w:rsidRPr="00EB0AEF">
        <w:rPr>
          <w:rFonts w:ascii="標楷體" w:cs="標楷體" w:hint="eastAsia"/>
          <w:kern w:val="0"/>
        </w:rPr>
        <w:t>通規範專區所公布「政府機關雲端服務應用資安參考指引</w:t>
      </w:r>
      <w:r w:rsidRPr="00EB0AEF">
        <w:rPr>
          <w:rFonts w:ascii="標楷體" w:cs="標楷體" w:hint="eastAsia"/>
          <w:spacing w:val="-120"/>
          <w:kern w:val="0"/>
        </w:rPr>
        <w:t>」</w:t>
      </w:r>
      <w:r w:rsidRPr="00EB0AEF">
        <w:rPr>
          <w:rFonts w:ascii="標楷體" w:cs="標楷體" w:hint="eastAsia"/>
          <w:kern w:val="0"/>
        </w:rPr>
        <w:t>。</w:t>
      </w:r>
    </w:p>
    <w:p w:rsidR="00160C5A" w:rsidRPr="00EB0AEF" w:rsidRDefault="00160C5A" w:rsidP="00160C5A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spacing w:val="-1"/>
          <w:kern w:val="0"/>
        </w:rPr>
      </w:pPr>
      <w:r w:rsidRPr="00EB0AEF">
        <w:rPr>
          <w:rFonts w:ascii="標楷體" w:cs="標楷體" w:hint="eastAsia"/>
          <w:kern w:val="0"/>
        </w:rPr>
        <w:t>本採購案若涉及國家機密者，受託者團隊成員應接受本校適任性查核，並依國家機密保護法之規定，管制其出境。</w:t>
      </w:r>
    </w:p>
    <w:p w:rsidR="00160C5A" w:rsidRPr="002C391E" w:rsidRDefault="00160C5A" w:rsidP="00160C5A">
      <w:pPr>
        <w:kinsoku w:val="0"/>
        <w:overflowPunct w:val="0"/>
        <w:autoSpaceDE w:val="0"/>
        <w:autoSpaceDN w:val="0"/>
        <w:adjustRightInd w:val="0"/>
        <w:spacing w:before="191"/>
        <w:jc w:val="both"/>
        <w:outlineLvl w:val="1"/>
        <w:rPr>
          <w:rFonts w:ascii="標楷體" w:hAnsi="標楷體" w:cs="標楷體"/>
          <w:kern w:val="0"/>
        </w:rPr>
      </w:pPr>
      <w:r w:rsidRPr="002C391E">
        <w:rPr>
          <w:rFonts w:ascii="標楷體" w:hAnsi="標楷體" w:cs="微軟正黑體" w:hint="eastAsia"/>
          <w:b/>
          <w:bCs/>
          <w:kern w:val="0"/>
        </w:rPr>
        <w:t>三、</w:t>
      </w:r>
      <w:r w:rsidR="008849F2">
        <w:rPr>
          <w:rFonts w:ascii="MS Gothic" w:eastAsia="MS Gothic" w:hAnsi="MS Gothic" w:cs="標楷體" w:hint="eastAsia"/>
          <w:b/>
          <w:bCs/>
          <w:kern w:val="0"/>
        </w:rPr>
        <w:t>□</w:t>
      </w:r>
      <w:r w:rsidRPr="002C391E">
        <w:rPr>
          <w:rFonts w:ascii="標楷體" w:hAnsi="標楷體" w:cs="標楷體" w:hint="eastAsia"/>
          <w:b/>
          <w:bCs/>
          <w:kern w:val="0"/>
        </w:rPr>
        <w:t>資通系統相關</w:t>
      </w:r>
      <w:r w:rsidRPr="002C391E">
        <w:rPr>
          <w:rFonts w:ascii="標楷體" w:hAnsi="標楷體" w:cs="標楷體"/>
          <w:b/>
          <w:bCs/>
          <w:kern w:val="0"/>
          <w:position w:val="12"/>
          <w:sz w:val="12"/>
          <w:szCs w:val="12"/>
        </w:rPr>
        <w:t>4</w:t>
      </w:r>
      <w:r w:rsidRPr="002C391E">
        <w:rPr>
          <w:rFonts w:ascii="標楷體" w:hAnsi="標楷體" w:cs="標楷體" w:hint="eastAsia"/>
          <w:b/>
          <w:bCs/>
          <w:kern w:val="0"/>
        </w:rPr>
        <w:t>另適用以下事項：</w:t>
      </w:r>
    </w:p>
    <w:p w:rsidR="00160C5A" w:rsidRDefault="00160C5A" w:rsidP="00160C5A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本案資通系統防護需求等級為</w:t>
      </w:r>
      <w:r w:rsidR="000D3DDD">
        <w:rPr>
          <w:rFonts w:ascii="標楷體" w:cs="標楷體" w:hint="eastAsia"/>
          <w:kern w:val="0"/>
          <w:highlight w:val="yellow"/>
          <w:u w:val="single"/>
        </w:rPr>
        <w:t>普</w:t>
      </w:r>
      <w:r w:rsidRPr="00EB0AEF">
        <w:rPr>
          <w:rFonts w:ascii="標楷體" w:cs="標楷體" w:hint="eastAsia"/>
          <w:kern w:val="0"/>
        </w:rPr>
        <w:t>級，受託者應依資通安全責任等級分級辦法附表十所</w:t>
      </w:r>
      <w:bookmarkStart w:id="0" w:name="_GoBack"/>
      <w:bookmarkEnd w:id="0"/>
      <w:r w:rsidRPr="00EB0AEF">
        <w:rPr>
          <w:rFonts w:ascii="標楷體" w:cs="標楷體" w:hint="eastAsia"/>
          <w:kern w:val="0"/>
        </w:rPr>
        <w:t>定資通系統防護基準執行控制措施，並繳交【資通系統防護基準查核表】。</w:t>
      </w:r>
    </w:p>
    <w:p w:rsidR="00160C5A" w:rsidRDefault="00160C5A" w:rsidP="00160C5A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spacing w:val="-1"/>
          <w:kern w:val="0"/>
        </w:rPr>
        <w:t>受託者執行本案資訊經費</w:t>
      </w:r>
      <w:r w:rsidRPr="00EB0AEF">
        <w:rPr>
          <w:rFonts w:ascii="標楷體" w:cs="標楷體"/>
          <w:spacing w:val="-1"/>
          <w:kern w:val="0"/>
          <w:highlight w:val="yellow"/>
        </w:rPr>
        <w:t>__</w:t>
      </w:r>
      <w:r w:rsidRPr="00EB0AEF">
        <w:rPr>
          <w:rFonts w:ascii="標楷體" w:cs="標楷體" w:hint="eastAsia"/>
          <w:spacing w:val="-1"/>
          <w:kern w:val="0"/>
        </w:rPr>
        <w:t>元、資安經費</w:t>
      </w:r>
      <w:r w:rsidRPr="00EB0AEF">
        <w:rPr>
          <w:rFonts w:ascii="標楷體" w:cs="標楷體"/>
          <w:spacing w:val="-1"/>
          <w:kern w:val="0"/>
          <w:highlight w:val="yellow"/>
        </w:rPr>
        <w:t>__</w:t>
      </w:r>
      <w:r w:rsidRPr="00EB0AEF">
        <w:rPr>
          <w:rFonts w:ascii="標楷體" w:cs="標楷體" w:hint="eastAsia"/>
          <w:spacing w:val="-1"/>
          <w:kern w:val="0"/>
        </w:rPr>
        <w:t>元</w:t>
      </w:r>
      <w:r w:rsidRPr="00EB0AEF">
        <w:rPr>
          <w:rFonts w:ascii="標楷體" w:cs="標楷體"/>
          <w:spacing w:val="-1"/>
          <w:kern w:val="0"/>
        </w:rPr>
        <w:t>(</w:t>
      </w:r>
      <w:r w:rsidRPr="00EB0AEF">
        <w:rPr>
          <w:rFonts w:ascii="標楷體" w:cs="標楷體" w:hint="eastAsia"/>
          <w:spacing w:val="-1"/>
          <w:kern w:val="0"/>
        </w:rPr>
        <w:t>至少為資訊經費</w:t>
      </w:r>
      <w:r w:rsidRPr="00EB0AEF">
        <w:rPr>
          <w:rFonts w:ascii="標楷體" w:cs="標楷體"/>
          <w:spacing w:val="-1"/>
          <w:kern w:val="0"/>
        </w:rPr>
        <w:t>5%)</w:t>
      </w:r>
      <w:r w:rsidRPr="00EB0AEF">
        <w:rPr>
          <w:rFonts w:ascii="標楷體" w:cs="標楷體" w:hint="eastAsia"/>
          <w:spacing w:val="-1"/>
          <w:kern w:val="0"/>
        </w:rPr>
        <w:t>。</w:t>
      </w:r>
    </w:p>
    <w:p w:rsidR="00160C5A" w:rsidRDefault="00160C5A" w:rsidP="00160C5A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spacing w:val="-1"/>
          <w:kern w:val="0"/>
        </w:rPr>
        <w:t>受託者交付之軟硬體及文件，應確保無內藏惡意程式及隱密通道，且應在上線前進行主機及網站弱點掃描並繳交【弱點掃描報告】；針對非自行開發之系統或資源</w:t>
      </w:r>
      <w:r w:rsidRPr="00EB0AEF">
        <w:rPr>
          <w:rFonts w:ascii="標楷體" w:cs="標楷體"/>
          <w:spacing w:val="-1"/>
          <w:kern w:val="0"/>
        </w:rPr>
        <w:t>(</w:t>
      </w:r>
      <w:r w:rsidRPr="00EB0AEF">
        <w:rPr>
          <w:rFonts w:ascii="標楷體" w:cs="標楷體" w:hint="eastAsia"/>
          <w:spacing w:val="-1"/>
          <w:kern w:val="0"/>
        </w:rPr>
        <w:t>例如框架、套件、外掛程式</w:t>
      </w:r>
      <w:r w:rsidRPr="00EB0AEF">
        <w:rPr>
          <w:rFonts w:ascii="標楷體" w:cs="標楷體"/>
          <w:spacing w:val="-1"/>
          <w:kern w:val="0"/>
        </w:rPr>
        <w:t>)</w:t>
      </w:r>
      <w:r w:rsidRPr="00EB0AEF">
        <w:rPr>
          <w:rFonts w:ascii="標楷體" w:cs="標楷體" w:hint="eastAsia"/>
          <w:spacing w:val="-1"/>
          <w:kern w:val="0"/>
        </w:rPr>
        <w:t>，應標示內容與其來源及提供授權證明。</w:t>
      </w:r>
    </w:p>
    <w:p w:rsidR="00160C5A" w:rsidRDefault="00160C5A" w:rsidP="00160C5A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須配合本校及上級機關資安政策</w:t>
      </w:r>
      <w:r w:rsidRPr="00EB0AEF">
        <w:rPr>
          <w:rFonts w:ascii="標楷體" w:cs="標楷體"/>
          <w:kern w:val="0"/>
        </w:rPr>
        <w:t>(</w:t>
      </w:r>
      <w:r w:rsidRPr="00EB0AEF">
        <w:rPr>
          <w:rFonts w:ascii="標楷體" w:cs="標楷體" w:hint="eastAsia"/>
          <w:kern w:val="0"/>
        </w:rPr>
        <w:t>例如</w:t>
      </w:r>
      <w:r w:rsidRPr="00EB0AEF">
        <w:rPr>
          <w:rFonts w:ascii="標楷體" w:cs="標楷體"/>
          <w:kern w:val="0"/>
        </w:rPr>
        <w:t>:</w:t>
      </w:r>
      <w:r w:rsidRPr="00EB0AEF">
        <w:rPr>
          <w:rFonts w:ascii="標楷體" w:cs="標楷體" w:hint="eastAsia"/>
          <w:kern w:val="0"/>
        </w:rPr>
        <w:t>攻防演練、入侵偵測、弱點掃描等資安措施</w:t>
      </w:r>
      <w:r w:rsidRPr="00EB0AEF">
        <w:rPr>
          <w:rFonts w:ascii="標楷體" w:cs="標楷體"/>
          <w:kern w:val="0"/>
        </w:rPr>
        <w:t>)</w:t>
      </w:r>
      <w:r w:rsidRPr="00EB0AEF">
        <w:rPr>
          <w:rFonts w:ascii="標楷體" w:cs="標楷體" w:hint="eastAsia"/>
          <w:kern w:val="0"/>
        </w:rPr>
        <w:t>，若發現待改善風險或漏洞，受託者應協助修補系統問題。</w:t>
      </w:r>
    </w:p>
    <w:p w:rsidR="00160C5A" w:rsidRDefault="00160C5A" w:rsidP="00160C5A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本校認定之資通系統應配合本校指定流程進行業務持續運作演練，確保系統緊急中斷、災害發生時之應對處理，受託者應配合辦理。</w:t>
      </w:r>
    </w:p>
    <w:p w:rsidR="00160C5A" w:rsidRPr="00EB0AEF" w:rsidRDefault="00160C5A" w:rsidP="00160C5A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6" w:line="275" w:lineRule="auto"/>
        <w:ind w:right="111"/>
        <w:jc w:val="both"/>
        <w:rPr>
          <w:rFonts w:ascii="標楷體" w:cs="標楷體"/>
          <w:kern w:val="0"/>
        </w:rPr>
      </w:pPr>
      <w:r w:rsidRPr="00EB0AEF">
        <w:rPr>
          <w:rFonts w:ascii="標楷體" w:cs="標楷體" w:hint="eastAsia"/>
          <w:kern w:val="0"/>
        </w:rPr>
        <w:t>當系統發生重大事故、中斷、錯誤無法運行，或系統無法復原之情境，受託者應協助將備援資料還原至設備並再度啟用系統，令該業務得持續進行。</w:t>
      </w:r>
    </w:p>
    <w:p w:rsidR="00160C5A" w:rsidRDefault="00160C5A" w:rsidP="00160C5A">
      <w:pPr>
        <w:tabs>
          <w:tab w:val="left" w:pos="4438"/>
          <w:tab w:val="left" w:pos="7201"/>
        </w:tabs>
        <w:kinsoku w:val="0"/>
        <w:overflowPunct w:val="0"/>
        <w:autoSpaceDE w:val="0"/>
        <w:autoSpaceDN w:val="0"/>
        <w:adjustRightInd w:val="0"/>
        <w:ind w:left="112"/>
        <w:jc w:val="both"/>
        <w:outlineLvl w:val="1"/>
        <w:rPr>
          <w:rFonts w:ascii="標楷體" w:cs="標楷體"/>
          <w:b/>
          <w:bCs/>
          <w:kern w:val="0"/>
        </w:rPr>
      </w:pPr>
      <w:r w:rsidRPr="00EE03CE">
        <w:rPr>
          <w:rFonts w:ascii="標楷體" w:cs="標楷體" w:hint="eastAsia"/>
          <w:b/>
          <w:bCs/>
          <w:w w:val="95"/>
          <w:kern w:val="0"/>
        </w:rPr>
        <w:t>受託者公司（單位）名稱：</w:t>
      </w:r>
      <w:r w:rsidRPr="00EE03CE">
        <w:rPr>
          <w:rFonts w:ascii="標楷體" w:cs="標楷體"/>
          <w:b/>
          <w:bCs/>
          <w:w w:val="95"/>
          <w:kern w:val="0"/>
        </w:rPr>
        <w:tab/>
      </w:r>
      <w:r w:rsidRPr="00EE03CE">
        <w:rPr>
          <w:rFonts w:ascii="標楷體" w:cs="標楷體" w:hint="eastAsia"/>
          <w:b/>
          <w:bCs/>
          <w:w w:val="95"/>
          <w:kern w:val="0"/>
        </w:rPr>
        <w:t>負責人簽章：</w:t>
      </w:r>
      <w:r w:rsidRPr="00EE03CE">
        <w:rPr>
          <w:rFonts w:ascii="標楷體" w:cs="標楷體"/>
          <w:b/>
          <w:bCs/>
          <w:w w:val="95"/>
          <w:kern w:val="0"/>
        </w:rPr>
        <w:tab/>
      </w:r>
      <w:r w:rsidRPr="00EE03CE">
        <w:rPr>
          <w:rFonts w:ascii="標楷體" w:cs="標楷體" w:hint="eastAsia"/>
          <w:b/>
          <w:bCs/>
          <w:kern w:val="0"/>
        </w:rPr>
        <w:t>公司大小章：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10519"/>
      </w:tblGrid>
      <w:tr w:rsidR="00160C5A" w:rsidRPr="00C60992" w:rsidTr="00C60992">
        <w:trPr>
          <w:trHeight w:val="4758"/>
        </w:trPr>
        <w:tc>
          <w:tcPr>
            <w:tcW w:w="10616" w:type="dxa"/>
            <w:shd w:val="clear" w:color="auto" w:fill="auto"/>
          </w:tcPr>
          <w:p w:rsidR="00160C5A" w:rsidRPr="00C60992" w:rsidRDefault="00160C5A" w:rsidP="00C60992">
            <w:pPr>
              <w:tabs>
                <w:tab w:val="left" w:pos="4438"/>
                <w:tab w:val="left" w:pos="7201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ascii="標楷體" w:cs="標楷體"/>
                <w:b/>
                <w:bCs/>
                <w:kern w:val="0"/>
              </w:rPr>
            </w:pPr>
          </w:p>
        </w:tc>
      </w:tr>
    </w:tbl>
    <w:p w:rsidR="00160C5A" w:rsidRPr="00BA6F91" w:rsidRDefault="00160C5A" w:rsidP="00160C5A">
      <w:pPr>
        <w:tabs>
          <w:tab w:val="left" w:pos="4438"/>
          <w:tab w:val="left" w:pos="7201"/>
        </w:tabs>
        <w:kinsoku w:val="0"/>
        <w:overflowPunct w:val="0"/>
        <w:autoSpaceDE w:val="0"/>
        <w:autoSpaceDN w:val="0"/>
        <w:adjustRightInd w:val="0"/>
        <w:ind w:left="112"/>
        <w:jc w:val="both"/>
        <w:outlineLvl w:val="1"/>
        <w:rPr>
          <w:rFonts w:ascii="標楷體" w:cs="標楷體"/>
          <w:b/>
          <w:bCs/>
          <w:kern w:val="0"/>
        </w:rPr>
      </w:pPr>
    </w:p>
    <w:p w:rsidR="00160C5A" w:rsidRPr="00EE03CE" w:rsidRDefault="003C1FE5" w:rsidP="00160C5A">
      <w:pPr>
        <w:kinsoku w:val="0"/>
        <w:overflowPunct w:val="0"/>
        <w:autoSpaceDE w:val="0"/>
        <w:autoSpaceDN w:val="0"/>
        <w:adjustRightInd w:val="0"/>
        <w:spacing w:line="20" w:lineRule="atLeast"/>
        <w:ind w:left="103"/>
        <w:rPr>
          <w:rFonts w:ascii="標楷體" w:cs="標楷體"/>
          <w:kern w:val="0"/>
          <w:sz w:val="2"/>
          <w:szCs w:val="2"/>
        </w:rPr>
      </w:pPr>
      <w:r w:rsidRPr="00EE03CE">
        <w:rPr>
          <w:rFonts w:ascii="標楷體" w:cs="標楷體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>
                <wp:extent cx="1841500" cy="12700"/>
                <wp:effectExtent l="1270" t="1905" r="5080" b="4445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12700"/>
                          <a:chOff x="0" y="0"/>
                          <a:chExt cx="2900" cy="2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398AC" id="Group 11" o:spid="_x0000_s1026" style="width:145pt;height:1pt;mso-position-horizontal-relative:char;mso-position-vertical-relative:line" coordsize="2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">
                <v:shape id="Freeform 12" o:spid="_x0000_s1027" style="position:absolute;left:9;top:9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" path="m,l2881,e" filled="f" strokeweight=".94pt">
                  <v:path arrowok="t" o:connecttype="custom" o:connectlocs="0,0;2881,0" o:connectangles="0,0"/>
                </v:shape>
                <w10:anchorlock/>
              </v:group>
            </w:pict>
          </mc:Fallback>
        </mc:AlternateContent>
      </w:r>
    </w:p>
    <w:p w:rsidR="00160C5A" w:rsidRPr="0049411D" w:rsidRDefault="00160C5A" w:rsidP="00160C5A">
      <w:pPr>
        <w:ind w:leftChars="46" w:left="110"/>
        <w:rPr>
          <w:sz w:val="28"/>
          <w:szCs w:val="8"/>
        </w:rPr>
      </w:pPr>
      <w:r w:rsidRPr="00EE03CE">
        <w:rPr>
          <w:rFonts w:ascii="Calibri" w:hAnsi="Calibri" w:cs="Calibri"/>
          <w:w w:val="95"/>
          <w:kern w:val="0"/>
          <w:position w:val="7"/>
          <w:sz w:val="13"/>
          <w:szCs w:val="13"/>
        </w:rPr>
        <w:t>4</w:t>
      </w:r>
      <w:r w:rsidRPr="00EE03CE">
        <w:rPr>
          <w:rFonts w:ascii="標楷體" w:hAnsi="Calibri" w:cs="標楷體" w:hint="eastAsia"/>
          <w:w w:val="95"/>
          <w:kern w:val="0"/>
          <w:sz w:val="20"/>
        </w:rPr>
        <w:t>資通系統相關係指系統建置、系統整合、系統稽核、系統管理、軟體開發、軟體驗證、軟體維</w:t>
      </w:r>
      <w:r>
        <w:rPr>
          <w:rFonts w:ascii="標楷體" w:hAnsi="Calibri" w:cs="標楷體" w:hint="eastAsia"/>
          <w:w w:val="95"/>
          <w:kern w:val="0"/>
          <w:sz w:val="20"/>
        </w:rPr>
        <w:t>護。</w:t>
      </w:r>
    </w:p>
    <w:sectPr w:rsidR="00160C5A" w:rsidRPr="0049411D" w:rsidSect="00B26DCC">
      <w:pgSz w:w="11906" w:h="16838" w:code="9"/>
      <w:pgMar w:top="426" w:right="566" w:bottom="426" w:left="709" w:header="284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E6C" w:rsidRDefault="00B85E6C">
      <w:r>
        <w:separator/>
      </w:r>
    </w:p>
  </w:endnote>
  <w:endnote w:type="continuationSeparator" w:id="0">
    <w:p w:rsidR="00B85E6C" w:rsidRDefault="00B8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E6C" w:rsidRDefault="00B85E6C">
      <w:r>
        <w:separator/>
      </w:r>
    </w:p>
  </w:footnote>
  <w:footnote w:type="continuationSeparator" w:id="0">
    <w:p w:rsidR="00B85E6C" w:rsidRDefault="00B8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EF7"/>
    <w:multiLevelType w:val="hybridMultilevel"/>
    <w:tmpl w:val="0B3681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44601"/>
    <w:multiLevelType w:val="hybridMultilevel"/>
    <w:tmpl w:val="EFA065FC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82230FE"/>
    <w:multiLevelType w:val="hybridMultilevel"/>
    <w:tmpl w:val="B69E43D2"/>
    <w:lvl w:ilvl="0" w:tplc="0F661AA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907791"/>
    <w:multiLevelType w:val="hybridMultilevel"/>
    <w:tmpl w:val="3FBA2F34"/>
    <w:lvl w:ilvl="0" w:tplc="6CA0CFB2">
      <w:start w:val="1"/>
      <w:numFmt w:val="decimal"/>
      <w:lvlText w:val="%1."/>
      <w:lvlJc w:val="left"/>
      <w:pPr>
        <w:ind w:left="1756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BC41E8A"/>
    <w:multiLevelType w:val="hybridMultilevel"/>
    <w:tmpl w:val="8DE63F56"/>
    <w:lvl w:ilvl="0" w:tplc="4154A614">
      <w:start w:val="1"/>
      <w:numFmt w:val="taiwaneseCountingThousand"/>
      <w:lvlText w:val="(%1)、"/>
      <w:lvlJc w:val="left"/>
      <w:pPr>
        <w:ind w:left="906" w:hanging="480"/>
      </w:pPr>
      <w:rPr>
        <w:rFonts w:hint="default"/>
        <w:b w:val="0"/>
      </w:rPr>
    </w:lvl>
    <w:lvl w:ilvl="1" w:tplc="60844408">
      <w:start w:val="1"/>
      <w:numFmt w:val="decimal"/>
      <w:lvlText w:val="%2."/>
      <w:lvlJc w:val="left"/>
      <w:pPr>
        <w:ind w:left="1550" w:hanging="360"/>
      </w:pPr>
      <w:rPr>
        <w:rFonts w:ascii="Arial" w:cs="Arial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0CE618AF"/>
    <w:multiLevelType w:val="hybridMultilevel"/>
    <w:tmpl w:val="3BBAB94C"/>
    <w:lvl w:ilvl="0" w:tplc="B784EC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6A2EC2"/>
    <w:multiLevelType w:val="hybridMultilevel"/>
    <w:tmpl w:val="E0584DD4"/>
    <w:lvl w:ilvl="0" w:tplc="364EADD0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3B6196"/>
    <w:multiLevelType w:val="hybridMultilevel"/>
    <w:tmpl w:val="0D00F330"/>
    <w:lvl w:ilvl="0" w:tplc="6F523FE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6543AC"/>
    <w:multiLevelType w:val="hybridMultilevel"/>
    <w:tmpl w:val="C470A99C"/>
    <w:lvl w:ilvl="0" w:tplc="9D984DB2">
      <w:start w:val="1"/>
      <w:numFmt w:val="taiwaneseCountingThousand"/>
      <w:lvlText w:val="(%1)、"/>
      <w:lvlJc w:val="left"/>
      <w:pPr>
        <w:ind w:left="175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17" w:hanging="480"/>
      </w:pPr>
    </w:lvl>
    <w:lvl w:ilvl="2" w:tplc="0409001B" w:tentative="1">
      <w:start w:val="1"/>
      <w:numFmt w:val="lowerRoman"/>
      <w:lvlText w:val="%3."/>
      <w:lvlJc w:val="right"/>
      <w:pPr>
        <w:ind w:left="797" w:hanging="480"/>
      </w:pPr>
    </w:lvl>
    <w:lvl w:ilvl="3" w:tplc="0409000F" w:tentative="1">
      <w:start w:val="1"/>
      <w:numFmt w:val="decimal"/>
      <w:lvlText w:val="%4."/>
      <w:lvlJc w:val="left"/>
      <w:pPr>
        <w:ind w:left="1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ind w:left="2237" w:hanging="480"/>
      </w:pPr>
    </w:lvl>
    <w:lvl w:ilvl="6" w:tplc="0409000F" w:tentative="1">
      <w:start w:val="1"/>
      <w:numFmt w:val="decimal"/>
      <w:lvlText w:val="%7."/>
      <w:lvlJc w:val="left"/>
      <w:pPr>
        <w:ind w:left="2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97" w:hanging="480"/>
      </w:pPr>
    </w:lvl>
    <w:lvl w:ilvl="8" w:tplc="0409001B" w:tentative="1">
      <w:start w:val="1"/>
      <w:numFmt w:val="lowerRoman"/>
      <w:lvlText w:val="%9."/>
      <w:lvlJc w:val="right"/>
      <w:pPr>
        <w:ind w:left="3677" w:hanging="480"/>
      </w:pPr>
    </w:lvl>
  </w:abstractNum>
  <w:abstractNum w:abstractNumId="9" w15:restartNumberingAfterBreak="0">
    <w:nsid w:val="1B42644F"/>
    <w:multiLevelType w:val="hybridMultilevel"/>
    <w:tmpl w:val="53C8B11E"/>
    <w:lvl w:ilvl="0" w:tplc="066A49FA">
      <w:start w:val="1"/>
      <w:numFmt w:val="taiwaneseCountingThousand"/>
      <w:lvlText w:val="(%1)、"/>
      <w:lvlJc w:val="left"/>
      <w:pPr>
        <w:ind w:left="480" w:hanging="480"/>
      </w:pPr>
      <w:rPr>
        <w:rFonts w:hint="default"/>
        <w:b/>
      </w:rPr>
    </w:lvl>
    <w:lvl w:ilvl="1" w:tplc="55F27C66">
      <w:start w:val="1"/>
      <w:numFmt w:val="decimal"/>
      <w:lvlText w:val="%2."/>
      <w:lvlJc w:val="left"/>
      <w:pPr>
        <w:ind w:left="1190" w:hanging="480"/>
      </w:pPr>
      <w:rPr>
        <w:rFonts w:ascii="Times New Roman" w:hAnsi="Times New Roman" w:cs="Times New Roman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F5FDC"/>
    <w:multiLevelType w:val="hybridMultilevel"/>
    <w:tmpl w:val="9C4A6D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3E152B"/>
    <w:multiLevelType w:val="hybridMultilevel"/>
    <w:tmpl w:val="7FC05002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2" w15:restartNumberingAfterBreak="0">
    <w:nsid w:val="2D7C27E1"/>
    <w:multiLevelType w:val="hybridMultilevel"/>
    <w:tmpl w:val="AFB2E540"/>
    <w:lvl w:ilvl="0" w:tplc="0042470A">
      <w:start w:val="1"/>
      <w:numFmt w:val="taiwaneseCountingThousand"/>
      <w:lvlText w:val="%1、"/>
      <w:lvlJc w:val="left"/>
      <w:pPr>
        <w:tabs>
          <w:tab w:val="num" w:pos="1247"/>
        </w:tabs>
        <w:ind w:left="482" w:firstLine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12086"/>
    <w:multiLevelType w:val="hybridMultilevel"/>
    <w:tmpl w:val="95880A3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 w:val="0"/>
      </w:rPr>
    </w:lvl>
    <w:lvl w:ilvl="1" w:tplc="60844408">
      <w:start w:val="1"/>
      <w:numFmt w:val="decimal"/>
      <w:lvlText w:val="%2."/>
      <w:lvlJc w:val="left"/>
      <w:pPr>
        <w:ind w:left="1550" w:hanging="360"/>
      </w:pPr>
      <w:rPr>
        <w:rFonts w:ascii="Arial" w:cs="Arial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3A447C95"/>
    <w:multiLevelType w:val="hybridMultilevel"/>
    <w:tmpl w:val="5F164488"/>
    <w:lvl w:ilvl="0" w:tplc="0409000F">
      <w:start w:val="1"/>
      <w:numFmt w:val="decimal"/>
      <w:lvlText w:val="%1."/>
      <w:lvlJc w:val="left"/>
      <w:pPr>
        <w:tabs>
          <w:tab w:val="num" w:pos="1160"/>
        </w:tabs>
        <w:ind w:left="11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15" w15:restartNumberingAfterBreak="0">
    <w:nsid w:val="4C3D0AF8"/>
    <w:multiLevelType w:val="hybridMultilevel"/>
    <w:tmpl w:val="5B2C400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F523FE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3E3823"/>
    <w:multiLevelType w:val="hybridMultilevel"/>
    <w:tmpl w:val="9424A0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51FF6878"/>
    <w:multiLevelType w:val="hybridMultilevel"/>
    <w:tmpl w:val="1DAEEB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BC2EFA"/>
    <w:multiLevelType w:val="hybridMultilevel"/>
    <w:tmpl w:val="CBEA8944"/>
    <w:lvl w:ilvl="0" w:tplc="8F426C4C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9" w15:restartNumberingAfterBreak="0">
    <w:nsid w:val="5DF96BDE"/>
    <w:multiLevelType w:val="hybridMultilevel"/>
    <w:tmpl w:val="BEC644FA"/>
    <w:lvl w:ilvl="0" w:tplc="9D984DB2">
      <w:start w:val="1"/>
      <w:numFmt w:val="taiwaneseCountingThousand"/>
      <w:lvlText w:val="(%1)、"/>
      <w:lvlJc w:val="left"/>
      <w:pPr>
        <w:ind w:left="147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3" w:hanging="480"/>
      </w:pPr>
    </w:lvl>
    <w:lvl w:ilvl="2" w:tplc="0409001B" w:tentative="1">
      <w:start w:val="1"/>
      <w:numFmt w:val="lowerRoman"/>
      <w:lvlText w:val="%3."/>
      <w:lvlJc w:val="right"/>
      <w:pPr>
        <w:ind w:left="513" w:hanging="480"/>
      </w:pPr>
    </w:lvl>
    <w:lvl w:ilvl="3" w:tplc="0409000F" w:tentative="1">
      <w:start w:val="1"/>
      <w:numFmt w:val="decimal"/>
      <w:lvlText w:val="%4."/>
      <w:lvlJc w:val="left"/>
      <w:pPr>
        <w:ind w:left="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73" w:hanging="480"/>
      </w:pPr>
    </w:lvl>
    <w:lvl w:ilvl="5" w:tplc="0409001B" w:tentative="1">
      <w:start w:val="1"/>
      <w:numFmt w:val="lowerRoman"/>
      <w:lvlText w:val="%6."/>
      <w:lvlJc w:val="right"/>
      <w:pPr>
        <w:ind w:left="1953" w:hanging="480"/>
      </w:pPr>
    </w:lvl>
    <w:lvl w:ilvl="6" w:tplc="0409000F" w:tentative="1">
      <w:start w:val="1"/>
      <w:numFmt w:val="decimal"/>
      <w:lvlText w:val="%7."/>
      <w:lvlJc w:val="left"/>
      <w:pPr>
        <w:ind w:left="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3" w:hanging="480"/>
      </w:pPr>
    </w:lvl>
    <w:lvl w:ilvl="8" w:tplc="0409001B" w:tentative="1">
      <w:start w:val="1"/>
      <w:numFmt w:val="lowerRoman"/>
      <w:lvlText w:val="%9."/>
      <w:lvlJc w:val="right"/>
      <w:pPr>
        <w:ind w:left="3393" w:hanging="480"/>
      </w:pPr>
    </w:lvl>
  </w:abstractNum>
  <w:abstractNum w:abstractNumId="20" w15:restartNumberingAfterBreak="0">
    <w:nsid w:val="60740985"/>
    <w:multiLevelType w:val="hybridMultilevel"/>
    <w:tmpl w:val="EFA065FC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1" w15:restartNumberingAfterBreak="0">
    <w:nsid w:val="649D24BF"/>
    <w:multiLevelType w:val="hybridMultilevel"/>
    <w:tmpl w:val="EE1C4C54"/>
    <w:lvl w:ilvl="0" w:tplc="2E865504">
      <w:start w:val="1"/>
      <w:numFmt w:val="taiwaneseCountingThousand"/>
      <w:suff w:val="space"/>
      <w:lvlText w:val="%1."/>
      <w:lvlJc w:val="left"/>
      <w:pPr>
        <w:ind w:left="1185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2" w15:restartNumberingAfterBreak="0">
    <w:nsid w:val="65AC476E"/>
    <w:multiLevelType w:val="hybridMultilevel"/>
    <w:tmpl w:val="951A9A90"/>
    <w:lvl w:ilvl="0" w:tplc="922880CE">
      <w:start w:val="1"/>
      <w:numFmt w:val="taiwaneseCountingThousand"/>
      <w:lvlText w:val="%1、"/>
      <w:lvlJc w:val="left"/>
      <w:pPr>
        <w:tabs>
          <w:tab w:val="num" w:pos="360"/>
        </w:tabs>
        <w:ind w:left="360" w:hanging="480"/>
      </w:pPr>
      <w:rPr>
        <w:rFonts w:hint="eastAsia"/>
      </w:rPr>
    </w:lvl>
    <w:lvl w:ilvl="1" w:tplc="26A278A8">
      <w:start w:val="1"/>
      <w:numFmt w:val="decimal"/>
      <w:suff w:val="space"/>
      <w:lvlText w:val="%2."/>
      <w:lvlJc w:val="left"/>
      <w:pPr>
        <w:ind w:left="660" w:hanging="3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3" w15:restartNumberingAfterBreak="0">
    <w:nsid w:val="6A841467"/>
    <w:multiLevelType w:val="multilevel"/>
    <w:tmpl w:val="56708342"/>
    <w:lvl w:ilvl="0">
      <w:start w:val="1"/>
      <w:numFmt w:val="lowerLetter"/>
      <w:suff w:val="space"/>
      <w:lvlText w:val="%1."/>
      <w:lvlJc w:val="left"/>
      <w:pPr>
        <w:ind w:left="1185" w:hanging="285"/>
      </w:pPr>
      <w:rPr>
        <w:rFonts w:asci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4" w15:restartNumberingAfterBreak="0">
    <w:nsid w:val="6BC94C4D"/>
    <w:multiLevelType w:val="hybridMultilevel"/>
    <w:tmpl w:val="DE96A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70B2587"/>
    <w:multiLevelType w:val="hybridMultilevel"/>
    <w:tmpl w:val="AA9CC6EA"/>
    <w:lvl w:ilvl="0" w:tplc="066A49FA">
      <w:start w:val="1"/>
      <w:numFmt w:val="taiwaneseCountingThousand"/>
      <w:lvlText w:val="(%1)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9D984DB2">
      <w:start w:val="1"/>
      <w:numFmt w:val="taiwaneseCountingThousand"/>
      <w:lvlText w:val="(%4)、"/>
      <w:lvlJc w:val="left"/>
      <w:pPr>
        <w:ind w:left="1473" w:hanging="4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22"/>
  </w:num>
  <w:num w:numId="5">
    <w:abstractNumId w:val="21"/>
  </w:num>
  <w:num w:numId="6">
    <w:abstractNumId w:val="24"/>
  </w:num>
  <w:num w:numId="7">
    <w:abstractNumId w:val="2"/>
  </w:num>
  <w:num w:numId="8">
    <w:abstractNumId w:val="18"/>
  </w:num>
  <w:num w:numId="9">
    <w:abstractNumId w:val="6"/>
  </w:num>
  <w:num w:numId="10">
    <w:abstractNumId w:val="14"/>
  </w:num>
  <w:num w:numId="11">
    <w:abstractNumId w:val="23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9"/>
  </w:num>
  <w:num w:numId="17">
    <w:abstractNumId w:val="7"/>
  </w:num>
  <w:num w:numId="18">
    <w:abstractNumId w:val="25"/>
  </w:num>
  <w:num w:numId="19">
    <w:abstractNumId w:val="8"/>
  </w:num>
  <w:num w:numId="20">
    <w:abstractNumId w:val="3"/>
  </w:num>
  <w:num w:numId="21">
    <w:abstractNumId w:val="19"/>
  </w:num>
  <w:num w:numId="22">
    <w:abstractNumId w:val="13"/>
  </w:num>
  <w:num w:numId="23">
    <w:abstractNumId w:val="12"/>
  </w:num>
  <w:num w:numId="24">
    <w:abstractNumId w:val="11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doNotUseMarginsForDrawingGridOrigin/>
  <w:drawingGridHorizontalOrigin w:val="1418"/>
  <w:drawingGridVerticalOrigin w:val="144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DA"/>
    <w:rsid w:val="00002D7B"/>
    <w:rsid w:val="00023315"/>
    <w:rsid w:val="000553F1"/>
    <w:rsid w:val="0006064E"/>
    <w:rsid w:val="00091453"/>
    <w:rsid w:val="0009164F"/>
    <w:rsid w:val="000B522D"/>
    <w:rsid w:val="000D3DDD"/>
    <w:rsid w:val="000E2508"/>
    <w:rsid w:val="000E3784"/>
    <w:rsid w:val="000E571F"/>
    <w:rsid w:val="000F35C4"/>
    <w:rsid w:val="000F38D6"/>
    <w:rsid w:val="00104847"/>
    <w:rsid w:val="001271E3"/>
    <w:rsid w:val="00134EC6"/>
    <w:rsid w:val="0014381B"/>
    <w:rsid w:val="001473E7"/>
    <w:rsid w:val="00151759"/>
    <w:rsid w:val="00160C5A"/>
    <w:rsid w:val="00171ACC"/>
    <w:rsid w:val="001805B8"/>
    <w:rsid w:val="001830EE"/>
    <w:rsid w:val="001C0080"/>
    <w:rsid w:val="001C4528"/>
    <w:rsid w:val="001C6B9D"/>
    <w:rsid w:val="001D5EAF"/>
    <w:rsid w:val="001D7495"/>
    <w:rsid w:val="001E4F5C"/>
    <w:rsid w:val="00232BA0"/>
    <w:rsid w:val="00246140"/>
    <w:rsid w:val="00253C4F"/>
    <w:rsid w:val="002634EA"/>
    <w:rsid w:val="00274B2E"/>
    <w:rsid w:val="00284A20"/>
    <w:rsid w:val="00291BDA"/>
    <w:rsid w:val="002A2580"/>
    <w:rsid w:val="002A274C"/>
    <w:rsid w:val="002A7CED"/>
    <w:rsid w:val="002B2BD9"/>
    <w:rsid w:val="002C0020"/>
    <w:rsid w:val="002C0A9F"/>
    <w:rsid w:val="002C259E"/>
    <w:rsid w:val="002C3D55"/>
    <w:rsid w:val="002C4AAE"/>
    <w:rsid w:val="002C7796"/>
    <w:rsid w:val="002D6E72"/>
    <w:rsid w:val="002E1147"/>
    <w:rsid w:val="002E4746"/>
    <w:rsid w:val="002E6E4C"/>
    <w:rsid w:val="0031045E"/>
    <w:rsid w:val="003365FF"/>
    <w:rsid w:val="00345CBE"/>
    <w:rsid w:val="003533A2"/>
    <w:rsid w:val="003566E3"/>
    <w:rsid w:val="003704FA"/>
    <w:rsid w:val="00374844"/>
    <w:rsid w:val="00374D59"/>
    <w:rsid w:val="003974F3"/>
    <w:rsid w:val="003A69CE"/>
    <w:rsid w:val="003B7FE8"/>
    <w:rsid w:val="003C1FE5"/>
    <w:rsid w:val="003D2D12"/>
    <w:rsid w:val="003D3EB8"/>
    <w:rsid w:val="003E33A0"/>
    <w:rsid w:val="003F2677"/>
    <w:rsid w:val="00440EF2"/>
    <w:rsid w:val="00457EA8"/>
    <w:rsid w:val="00474FA3"/>
    <w:rsid w:val="00475609"/>
    <w:rsid w:val="00476A77"/>
    <w:rsid w:val="0048072D"/>
    <w:rsid w:val="004876F2"/>
    <w:rsid w:val="00492381"/>
    <w:rsid w:val="0049411D"/>
    <w:rsid w:val="0049504E"/>
    <w:rsid w:val="004A06EC"/>
    <w:rsid w:val="004A3D0F"/>
    <w:rsid w:val="004C0E01"/>
    <w:rsid w:val="004D16F3"/>
    <w:rsid w:val="004D4025"/>
    <w:rsid w:val="004D51E8"/>
    <w:rsid w:val="004E1055"/>
    <w:rsid w:val="004E48A2"/>
    <w:rsid w:val="004F0D80"/>
    <w:rsid w:val="004F2A14"/>
    <w:rsid w:val="0051011A"/>
    <w:rsid w:val="005109C4"/>
    <w:rsid w:val="00511A92"/>
    <w:rsid w:val="00511EE4"/>
    <w:rsid w:val="0051281D"/>
    <w:rsid w:val="0051755A"/>
    <w:rsid w:val="00520726"/>
    <w:rsid w:val="00524421"/>
    <w:rsid w:val="00547600"/>
    <w:rsid w:val="0055454D"/>
    <w:rsid w:val="00555B84"/>
    <w:rsid w:val="005600DA"/>
    <w:rsid w:val="005609BB"/>
    <w:rsid w:val="00567E9D"/>
    <w:rsid w:val="005833DA"/>
    <w:rsid w:val="005C047B"/>
    <w:rsid w:val="005C4B10"/>
    <w:rsid w:val="005C4D02"/>
    <w:rsid w:val="005D6463"/>
    <w:rsid w:val="005E273C"/>
    <w:rsid w:val="005E3DDF"/>
    <w:rsid w:val="005F6221"/>
    <w:rsid w:val="005F772C"/>
    <w:rsid w:val="00601AFE"/>
    <w:rsid w:val="006354A8"/>
    <w:rsid w:val="00636F3F"/>
    <w:rsid w:val="0064334A"/>
    <w:rsid w:val="0064538B"/>
    <w:rsid w:val="0064615F"/>
    <w:rsid w:val="0064795B"/>
    <w:rsid w:val="006504CE"/>
    <w:rsid w:val="0066090C"/>
    <w:rsid w:val="0067719F"/>
    <w:rsid w:val="006826FD"/>
    <w:rsid w:val="006842FA"/>
    <w:rsid w:val="006874BF"/>
    <w:rsid w:val="00690A57"/>
    <w:rsid w:val="006938C0"/>
    <w:rsid w:val="006A21F6"/>
    <w:rsid w:val="006A7184"/>
    <w:rsid w:val="006B433C"/>
    <w:rsid w:val="006C0978"/>
    <w:rsid w:val="006C0C93"/>
    <w:rsid w:val="006C157A"/>
    <w:rsid w:val="006C42E0"/>
    <w:rsid w:val="006C7177"/>
    <w:rsid w:val="006E3DE8"/>
    <w:rsid w:val="006E7320"/>
    <w:rsid w:val="006F01E1"/>
    <w:rsid w:val="006F0206"/>
    <w:rsid w:val="007006FE"/>
    <w:rsid w:val="00715DAF"/>
    <w:rsid w:val="0073233D"/>
    <w:rsid w:val="00750728"/>
    <w:rsid w:val="00754F4A"/>
    <w:rsid w:val="00755041"/>
    <w:rsid w:val="00757094"/>
    <w:rsid w:val="00763800"/>
    <w:rsid w:val="007715D4"/>
    <w:rsid w:val="00791D23"/>
    <w:rsid w:val="0079412C"/>
    <w:rsid w:val="007965DF"/>
    <w:rsid w:val="007B0937"/>
    <w:rsid w:val="007C344B"/>
    <w:rsid w:val="007E3EDB"/>
    <w:rsid w:val="00801B7B"/>
    <w:rsid w:val="008272B0"/>
    <w:rsid w:val="00844E73"/>
    <w:rsid w:val="00846683"/>
    <w:rsid w:val="008742A9"/>
    <w:rsid w:val="0087709C"/>
    <w:rsid w:val="00877FAF"/>
    <w:rsid w:val="00881112"/>
    <w:rsid w:val="008849F2"/>
    <w:rsid w:val="0089499F"/>
    <w:rsid w:val="008C02F4"/>
    <w:rsid w:val="008D1DA4"/>
    <w:rsid w:val="008D2D98"/>
    <w:rsid w:val="008E57EA"/>
    <w:rsid w:val="008F591B"/>
    <w:rsid w:val="008F602F"/>
    <w:rsid w:val="008F7540"/>
    <w:rsid w:val="00902B01"/>
    <w:rsid w:val="00910352"/>
    <w:rsid w:val="0091354C"/>
    <w:rsid w:val="00913552"/>
    <w:rsid w:val="0091671B"/>
    <w:rsid w:val="0091720B"/>
    <w:rsid w:val="00917957"/>
    <w:rsid w:val="009201C5"/>
    <w:rsid w:val="00942E67"/>
    <w:rsid w:val="0096046D"/>
    <w:rsid w:val="009832AC"/>
    <w:rsid w:val="00984764"/>
    <w:rsid w:val="00990E78"/>
    <w:rsid w:val="009B0737"/>
    <w:rsid w:val="009B4C05"/>
    <w:rsid w:val="009D1364"/>
    <w:rsid w:val="009E77DA"/>
    <w:rsid w:val="009F167A"/>
    <w:rsid w:val="009F57D0"/>
    <w:rsid w:val="00A030A0"/>
    <w:rsid w:val="00A06E8B"/>
    <w:rsid w:val="00A1070B"/>
    <w:rsid w:val="00A10C4C"/>
    <w:rsid w:val="00A115B9"/>
    <w:rsid w:val="00A4508C"/>
    <w:rsid w:val="00A50FBB"/>
    <w:rsid w:val="00A6099D"/>
    <w:rsid w:val="00A67080"/>
    <w:rsid w:val="00A75B53"/>
    <w:rsid w:val="00A8340B"/>
    <w:rsid w:val="00A85601"/>
    <w:rsid w:val="00A962A7"/>
    <w:rsid w:val="00AB32FB"/>
    <w:rsid w:val="00AD162A"/>
    <w:rsid w:val="00AD224F"/>
    <w:rsid w:val="00AD49D2"/>
    <w:rsid w:val="00AE4456"/>
    <w:rsid w:val="00B01F3E"/>
    <w:rsid w:val="00B104F8"/>
    <w:rsid w:val="00B1539C"/>
    <w:rsid w:val="00B22341"/>
    <w:rsid w:val="00B22F7A"/>
    <w:rsid w:val="00B259CA"/>
    <w:rsid w:val="00B26DCC"/>
    <w:rsid w:val="00B34BF6"/>
    <w:rsid w:val="00B53689"/>
    <w:rsid w:val="00B564E6"/>
    <w:rsid w:val="00B570F6"/>
    <w:rsid w:val="00B61289"/>
    <w:rsid w:val="00B6518C"/>
    <w:rsid w:val="00B72DE2"/>
    <w:rsid w:val="00B75B85"/>
    <w:rsid w:val="00B82EBA"/>
    <w:rsid w:val="00B84D42"/>
    <w:rsid w:val="00B85E6C"/>
    <w:rsid w:val="00BA5D6E"/>
    <w:rsid w:val="00BB1354"/>
    <w:rsid w:val="00BC4600"/>
    <w:rsid w:val="00BC52DC"/>
    <w:rsid w:val="00BD1593"/>
    <w:rsid w:val="00BE1780"/>
    <w:rsid w:val="00C15699"/>
    <w:rsid w:val="00C1724D"/>
    <w:rsid w:val="00C27242"/>
    <w:rsid w:val="00C32165"/>
    <w:rsid w:val="00C60992"/>
    <w:rsid w:val="00C625CD"/>
    <w:rsid w:val="00CA54C4"/>
    <w:rsid w:val="00CA6B19"/>
    <w:rsid w:val="00CB4197"/>
    <w:rsid w:val="00CB4B98"/>
    <w:rsid w:val="00CD659D"/>
    <w:rsid w:val="00CE04A2"/>
    <w:rsid w:val="00CE2F85"/>
    <w:rsid w:val="00D07CA4"/>
    <w:rsid w:val="00D22BAB"/>
    <w:rsid w:val="00D233B6"/>
    <w:rsid w:val="00D47C1D"/>
    <w:rsid w:val="00D72CAF"/>
    <w:rsid w:val="00D87004"/>
    <w:rsid w:val="00DB6F43"/>
    <w:rsid w:val="00DC6E3D"/>
    <w:rsid w:val="00DD1B99"/>
    <w:rsid w:val="00DE2B07"/>
    <w:rsid w:val="00E03FFE"/>
    <w:rsid w:val="00E0441A"/>
    <w:rsid w:val="00E16B1F"/>
    <w:rsid w:val="00E24853"/>
    <w:rsid w:val="00E30DDA"/>
    <w:rsid w:val="00E349FC"/>
    <w:rsid w:val="00E47FAE"/>
    <w:rsid w:val="00E5120F"/>
    <w:rsid w:val="00E514E9"/>
    <w:rsid w:val="00E52E5F"/>
    <w:rsid w:val="00E65C1E"/>
    <w:rsid w:val="00EA04D2"/>
    <w:rsid w:val="00EB4D97"/>
    <w:rsid w:val="00ED4B42"/>
    <w:rsid w:val="00ED4F1B"/>
    <w:rsid w:val="00EE0FF7"/>
    <w:rsid w:val="00EE17ED"/>
    <w:rsid w:val="00EE33FF"/>
    <w:rsid w:val="00EE53C7"/>
    <w:rsid w:val="00EF754F"/>
    <w:rsid w:val="00F07AD8"/>
    <w:rsid w:val="00F11DD5"/>
    <w:rsid w:val="00F16ED0"/>
    <w:rsid w:val="00F17564"/>
    <w:rsid w:val="00F40B76"/>
    <w:rsid w:val="00F42CB7"/>
    <w:rsid w:val="00F50BED"/>
    <w:rsid w:val="00F70579"/>
    <w:rsid w:val="00F7358D"/>
    <w:rsid w:val="00F739CA"/>
    <w:rsid w:val="00F8201D"/>
    <w:rsid w:val="00F944A6"/>
    <w:rsid w:val="00FA0EDD"/>
    <w:rsid w:val="00FB082D"/>
    <w:rsid w:val="00FE1F81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8A25AE-B89D-439C-BA3C-0A6C67BF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qFormat/>
    <w:pPr>
      <w:widowControl w:val="0"/>
      <w:adjustRightInd w:val="0"/>
      <w:spacing w:before="360" w:after="360" w:line="360" w:lineRule="atLeast"/>
      <w:textAlignment w:val="baseline"/>
      <w:outlineLvl w:val="0"/>
    </w:pPr>
    <w:rPr>
      <w:rFonts w:eastAsia="標楷體"/>
      <w:b/>
      <w:sz w:val="36"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b/>
      <w:sz w:val="32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 Indent"/>
    <w:basedOn w:val="a"/>
    <w:pPr>
      <w:ind w:leftChars="225" w:left="540"/>
      <w:jc w:val="both"/>
    </w:pPr>
  </w:style>
  <w:style w:type="paragraph" w:styleId="20">
    <w:name w:val="Body Text Indent 2"/>
    <w:basedOn w:val="a"/>
    <w:pPr>
      <w:ind w:leftChars="225" w:left="54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a"/>
    <w:pPr>
      <w:spacing w:line="360" w:lineRule="auto"/>
      <w:ind w:left="1080"/>
    </w:pPr>
  </w:style>
  <w:style w:type="paragraph" w:styleId="a8">
    <w:name w:val="Balloon Text"/>
    <w:basedOn w:val="a"/>
    <w:link w:val="a9"/>
    <w:rsid w:val="005C047B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5C047B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5C04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5C047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table" w:styleId="aa">
    <w:name w:val="Table Grid"/>
    <w:basedOn w:val="a2"/>
    <w:rsid w:val="0049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C24F-F8F5-46CF-9E64-EFE8D3D2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296</Words>
  <Characters>1691</Characters>
  <Application>Microsoft Office Word</Application>
  <DocSecurity>0</DocSecurity>
  <Lines>14</Lines>
  <Paragraphs>3</Paragraphs>
  <ScaleCrop>false</ScaleCrop>
  <Company>Hgiga</Company>
  <LinksUpToDate>false</LinksUpToDate>
  <CharactersWithSpaces>1984</CharactersWithSpaces>
  <SharedDoc>false</SharedDoc>
  <HLinks>
    <vt:vector size="12" baseType="variant">
      <vt:variant>
        <vt:i4>5439560</vt:i4>
      </vt:variant>
      <vt:variant>
        <vt:i4>-1</vt:i4>
      </vt:variant>
      <vt:variant>
        <vt:i4>1030</vt:i4>
      </vt:variant>
      <vt:variant>
        <vt:i4>1</vt:i4>
      </vt:variant>
      <vt:variant>
        <vt:lpwstr>http://house.nfu.edu.tw/data/NFU/logo.png</vt:lpwstr>
      </vt:variant>
      <vt:variant>
        <vt:lpwstr/>
      </vt:variant>
      <vt:variant>
        <vt:i4>5439560</vt:i4>
      </vt:variant>
      <vt:variant>
        <vt:i4>-1</vt:i4>
      </vt:variant>
      <vt:variant>
        <vt:i4>1032</vt:i4>
      </vt:variant>
      <vt:variant>
        <vt:i4>1</vt:i4>
      </vt:variant>
      <vt:variant>
        <vt:lpwstr>http://house.nfu.edu.tw/data/NFU/logo.png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桓基科技保固合約書</dc:title>
  <dc:subject/>
  <dc:creator>Edward</dc:creator>
  <cp:keywords/>
  <cp:lastModifiedBy>user</cp:lastModifiedBy>
  <cp:revision>6</cp:revision>
  <cp:lastPrinted>2023-11-13T02:41:00Z</cp:lastPrinted>
  <dcterms:created xsi:type="dcterms:W3CDTF">2025-11-20T03:28:00Z</dcterms:created>
  <dcterms:modified xsi:type="dcterms:W3CDTF">2026-04-17T01:42:00Z</dcterms:modified>
</cp:coreProperties>
</file>